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562" w:firstLineChars="200"/>
        <w:jc w:val="center"/>
        <w:rPr>
          <w:rFonts w:hint="eastAsia" w:ascii="宋体" w:hAnsi="宋体" w:eastAsia="宋体" w:cs="宋体"/>
          <w:color w:val="auto"/>
          <w:sz w:val="28"/>
          <w:szCs w:val="28"/>
          <w:highlight w:val="none"/>
          <w:u w:val="none"/>
        </w:rPr>
      </w:pPr>
      <w:bookmarkStart w:id="0" w:name="_GoBack"/>
      <w:r>
        <w:rPr>
          <w:rFonts w:hint="eastAsia" w:ascii="宋体" w:hAnsi="宋体" w:eastAsia="宋体" w:cs="宋体"/>
          <w:b/>
          <w:color w:val="auto"/>
          <w:sz w:val="28"/>
          <w:szCs w:val="28"/>
          <w:highlight w:val="none"/>
          <w:u w:val="none"/>
          <w:lang w:eastAsia="zh-CN"/>
        </w:rPr>
        <w:t>苏州高等职业技术学校关于直饮水设备维保项目的竞争性磋商采购公告</w:t>
      </w:r>
      <w:bookmarkEnd w:id="0"/>
    </w:p>
    <w:p>
      <w:pPr>
        <w:overflowPunct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eastAsia="宋体" w:cs="宋体"/>
          <w:b/>
          <w:color w:val="auto"/>
          <w:sz w:val="24"/>
          <w:szCs w:val="24"/>
          <w:highlight w:val="none"/>
          <w:u w:val="single"/>
          <w:lang w:eastAsia="zh-CN"/>
        </w:rPr>
        <w:t>苏州高等职业技术学校</w:t>
      </w:r>
      <w:r>
        <w:rPr>
          <w:rFonts w:hint="eastAsia" w:ascii="宋体" w:hAnsi="宋体" w:eastAsia="宋体" w:cs="宋体"/>
          <w:color w:val="auto"/>
          <w:sz w:val="24"/>
          <w:szCs w:val="24"/>
          <w:highlight w:val="none"/>
        </w:rPr>
        <w:t>的委托，苏州伟亚工程项目管理咨询有限公司就其所需的</w:t>
      </w:r>
      <w:r>
        <w:rPr>
          <w:rFonts w:hint="eastAsia" w:ascii="宋体" w:hAnsi="宋体" w:eastAsia="宋体" w:cs="Times New Roman"/>
          <w:b/>
          <w:bCs/>
          <w:color w:val="auto"/>
          <w:sz w:val="24"/>
          <w:szCs w:val="24"/>
          <w:highlight w:val="none"/>
          <w:u w:val="single"/>
          <w:lang w:eastAsia="zh-CN"/>
        </w:rPr>
        <w:t>直饮水设备维保项目</w:t>
      </w:r>
      <w:r>
        <w:rPr>
          <w:rFonts w:hint="eastAsia" w:ascii="宋体" w:hAnsi="宋体" w:eastAsia="宋体" w:cs="宋体"/>
          <w:color w:val="auto"/>
          <w:sz w:val="24"/>
          <w:szCs w:val="24"/>
          <w:highlight w:val="none"/>
        </w:rPr>
        <w:t>在国内组织竞争性磋商</w:t>
      </w:r>
      <w:r>
        <w:rPr>
          <w:rFonts w:hint="eastAsia" w:ascii="宋体" w:hAnsi="宋体" w:eastAsia="宋体" w:cs="Times New Roman"/>
          <w:color w:val="auto"/>
          <w:sz w:val="24"/>
          <w:szCs w:val="24"/>
          <w:highlight w:val="none"/>
        </w:rPr>
        <w:t>，欢迎符合磋商文件采购要求的磋商响应单位前来参加本次竞争性磋商的采购活动。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eastAsia="zh-CN"/>
        </w:rPr>
        <w:t>直饮水设备维保项目</w:t>
      </w:r>
      <w:r>
        <w:rPr>
          <w:rFonts w:hint="eastAsia" w:ascii="宋体" w:hAnsi="宋体" w:eastAsia="宋体" w:cs="宋体"/>
          <w:color w:val="auto"/>
          <w:sz w:val="24"/>
          <w:szCs w:val="24"/>
          <w:highlight w:val="none"/>
        </w:rPr>
        <w:t>。</w:t>
      </w:r>
    </w:p>
    <w:p>
      <w:pPr>
        <w:overflowPunct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2、采购编号：</w:t>
      </w:r>
      <w:r>
        <w:rPr>
          <w:rFonts w:hint="eastAsia" w:ascii="宋体" w:hAnsi="宋体" w:eastAsia="宋体" w:cs="宋体"/>
          <w:color w:val="auto"/>
          <w:sz w:val="24"/>
          <w:szCs w:val="24"/>
          <w:highlight w:val="none"/>
          <w:lang w:eastAsia="zh-CN"/>
        </w:rPr>
        <w:t>SZWYGC2023-Q-C-054-A</w:t>
      </w:r>
    </w:p>
    <w:p>
      <w:pPr>
        <w:overflowPunct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3、采购预算：</w:t>
      </w:r>
      <w:r>
        <w:rPr>
          <w:rFonts w:hint="eastAsia" w:ascii="宋体" w:hAnsi="宋体" w:eastAsia="宋体" w:cs="宋体"/>
          <w:color w:val="auto"/>
          <w:sz w:val="24"/>
          <w:szCs w:val="24"/>
          <w:highlight w:val="none"/>
          <w:lang w:eastAsia="zh-CN"/>
        </w:rPr>
        <w:t>人民币壹拾贰万元整（¥：120000.00）</w:t>
      </w:r>
    </w:p>
    <w:p>
      <w:pPr>
        <w:overflowPunct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、采购内容：</w:t>
      </w:r>
      <w:r>
        <w:rPr>
          <w:rFonts w:hint="eastAsia" w:ascii="宋体" w:hAnsi="宋体" w:eastAsia="宋体" w:cs="Times New Roman"/>
          <w:color w:val="auto"/>
          <w:sz w:val="24"/>
          <w:szCs w:val="24"/>
          <w:highlight w:val="none"/>
        </w:rPr>
        <w:t>详见磋商采购文件第三章。</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指定地点。</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、本项目不接受联合体参加；</w:t>
      </w:r>
    </w:p>
    <w:p>
      <w:pPr>
        <w:overflowPunct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响应单位资格要求：</w:t>
      </w:r>
    </w:p>
    <w:p>
      <w:pPr>
        <w:overflowPunct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sz w:val="24"/>
          <w:szCs w:val="24"/>
        </w:rPr>
        <w:t>磋商响应单位一般资格要求</w:t>
      </w:r>
      <w:r>
        <w:rPr>
          <w:rFonts w:hint="eastAsia" w:ascii="宋体" w:hAnsi="宋体" w:eastAsia="宋体" w:cs="宋体"/>
          <w:b/>
          <w:bCs/>
          <w:color w:val="auto"/>
          <w:sz w:val="24"/>
          <w:szCs w:val="24"/>
          <w:highlight w:val="none"/>
        </w:rPr>
        <w:t>：</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具有独立承担民事责任的能力（提供法人或其他组织的营业执照等证明文件）；</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具有良好的商业信誉和健全的财务会计制度（提供最近一期经审计的财务报告</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rPr>
        <w:t>财务报表，其他组织、自然人、及成立未满一年的法人应提供银行出具的资信证明）；</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）具有履行合同所必须的设备和专业技术能力的证明材料（提供针对本项目所配备的相关设备及相关专业技术人员清单）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）参加政府采购活动近三年内，在经营活动中没有重大违法记录（提供书面声明）；</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）法律、行政法规规定的其他条件；</w:t>
      </w:r>
    </w:p>
    <w:p>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sz w:val="24"/>
          <w:szCs w:val="24"/>
        </w:rPr>
        <w:t>磋商响应单位特殊资格要求</w:t>
      </w:r>
      <w:r>
        <w:rPr>
          <w:rFonts w:hint="eastAsia" w:ascii="宋体" w:hAnsi="宋体" w:eastAsia="宋体" w:cs="宋体"/>
          <w:b/>
          <w:bCs w:val="0"/>
          <w:color w:val="auto"/>
          <w:sz w:val="24"/>
          <w:szCs w:val="24"/>
          <w:highlight w:val="none"/>
        </w:rPr>
        <w:t>：</w:t>
      </w:r>
    </w:p>
    <w:p>
      <w:pPr>
        <w:spacing w:line="360" w:lineRule="auto"/>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无</w:t>
      </w:r>
    </w:p>
    <w:p>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注：单位法定代表人/负责人为同一人或者存在直接控股、管理关系的不同</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响应单位，不得参加同一合同项下的采购活动。</w:t>
      </w:r>
    </w:p>
    <w:p>
      <w:pPr>
        <w:adjustRightInd w:val="0"/>
        <w:snapToGrid w:val="0"/>
        <w:spacing w:line="360" w:lineRule="auto"/>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三、采购文件发售及报名信息：</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1、出售及报名时间：本次磋商采购公告发布之日起至</w:t>
      </w:r>
      <w:r>
        <w:rPr>
          <w:rFonts w:hint="eastAsia" w:ascii="宋体" w:hAnsi="宋体" w:eastAsia="宋体" w:cs="宋体"/>
          <w:b/>
          <w:bCs/>
          <w:color w:val="auto"/>
          <w:sz w:val="24"/>
          <w:szCs w:val="24"/>
          <w:highlight w:val="none"/>
          <w:u w:val="single"/>
        </w:rPr>
        <w:t>202</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18</w:t>
      </w:r>
      <w:r>
        <w:rPr>
          <w:rFonts w:hint="eastAsia" w:ascii="宋体" w:hAnsi="宋体" w:eastAsia="宋体" w:cs="宋体"/>
          <w:b/>
          <w:bCs/>
          <w:color w:val="auto"/>
          <w:sz w:val="24"/>
          <w:szCs w:val="24"/>
          <w:highlight w:val="none"/>
          <w:u w:val="single"/>
        </w:rPr>
        <w:t>日</w:t>
      </w:r>
      <w:r>
        <w:rPr>
          <w:rFonts w:hint="eastAsia" w:ascii="宋体" w:hAnsi="宋体" w:eastAsia="宋体" w:cs="宋体"/>
          <w:color w:val="auto"/>
          <w:sz w:val="24"/>
          <w:szCs w:val="24"/>
          <w:highlight w:val="none"/>
        </w:rPr>
        <w:t>上午9：00--11：30，下午13:30—16:30（双休、节假日除外）</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2、出售及报名地点：苏州虎丘区浩福路1号维田商务中心308室</w:t>
      </w:r>
    </w:p>
    <w:p>
      <w:pPr>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3、出售及报名方式：现场报名    售价：每套</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仅支持</w:t>
      </w:r>
      <w:r>
        <w:rPr>
          <w:rFonts w:hint="eastAsia" w:ascii="宋体" w:hAnsi="宋体" w:eastAsia="宋体" w:cs="宋体"/>
          <w:b/>
          <w:bCs/>
          <w:color w:val="auto"/>
          <w:sz w:val="24"/>
          <w:szCs w:val="24"/>
          <w:highlight w:val="none"/>
        </w:rPr>
        <w:t>现金</w:t>
      </w:r>
      <w:r>
        <w:rPr>
          <w:rFonts w:hint="eastAsia" w:ascii="宋体" w:hAnsi="宋体" w:eastAsia="宋体" w:cs="宋体"/>
          <w:b/>
          <w:bCs/>
          <w:color w:val="auto"/>
          <w:sz w:val="24"/>
          <w:szCs w:val="24"/>
          <w:highlight w:val="none"/>
          <w:lang w:eastAsia="zh-CN"/>
        </w:rPr>
        <w:t>，不支持微信或支付宝</w:t>
      </w:r>
      <w:r>
        <w:rPr>
          <w:rFonts w:hint="eastAsia" w:ascii="宋体" w:hAnsi="宋体" w:eastAsia="宋体" w:cs="宋体"/>
          <w:b/>
          <w:bCs/>
          <w:color w:val="auto"/>
          <w:sz w:val="24"/>
          <w:szCs w:val="24"/>
          <w:highlight w:val="none"/>
        </w:rPr>
        <w:t>）</w:t>
      </w:r>
    </w:p>
    <w:p>
      <w:pPr>
        <w:adjustRightInd w:val="0"/>
        <w:snapToGrid w:val="0"/>
        <w:spacing w:line="36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Times New Roman"/>
          <w:b/>
          <w:bCs/>
          <w:color w:val="auto"/>
          <w:sz w:val="24"/>
          <w:szCs w:val="24"/>
          <w:highlight w:val="none"/>
        </w:rPr>
        <w:t>4、</w:t>
      </w:r>
      <w:r>
        <w:rPr>
          <w:rFonts w:hint="eastAsia" w:ascii="宋体" w:hAnsi="宋体" w:eastAsia="宋体" w:cs="宋体"/>
          <w:b/>
          <w:color w:val="auto"/>
          <w:kern w:val="0"/>
          <w:sz w:val="24"/>
          <w:szCs w:val="24"/>
          <w:highlight w:val="none"/>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Times New Roman"/>
          <w:color w:val="auto"/>
          <w:sz w:val="24"/>
          <w:szCs w:val="24"/>
          <w:highlight w:val="none"/>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（2）法定代表人/负责人授权委托书</w:t>
      </w:r>
      <w:r>
        <w:rPr>
          <w:rFonts w:hint="eastAsia" w:ascii="宋体" w:hAnsi="宋体" w:eastAsia="宋体" w:cs="Times New Roman"/>
          <w:b/>
          <w:color w:val="auto"/>
          <w:sz w:val="24"/>
          <w:szCs w:val="24"/>
          <w:highlight w:val="none"/>
        </w:rPr>
        <w:t>（如有授权）</w:t>
      </w:r>
      <w:r>
        <w:rPr>
          <w:rFonts w:hint="eastAsia" w:ascii="宋体" w:hAnsi="宋体" w:eastAsia="宋体" w:cs="Times New Roman"/>
          <w:color w:val="auto"/>
          <w:sz w:val="24"/>
          <w:szCs w:val="24"/>
          <w:highlight w:val="none"/>
        </w:rPr>
        <w:t>、法定代表人/负责人身份证复印件和授权代表人身份证复印件</w:t>
      </w:r>
      <w:r>
        <w:rPr>
          <w:rFonts w:hint="eastAsia" w:ascii="宋体" w:hAnsi="宋体" w:eastAsia="宋体" w:cs="Times New Roman"/>
          <w:color w:val="auto"/>
          <w:sz w:val="24"/>
          <w:szCs w:val="24"/>
          <w:highlight w:val="none"/>
          <w:lang w:eastAsia="zh-CN"/>
        </w:rPr>
        <w:t>或扫描件</w:t>
      </w:r>
      <w:r>
        <w:rPr>
          <w:rFonts w:hint="eastAsia" w:ascii="宋体" w:hAnsi="宋体" w:eastAsia="宋体" w:cs="Times New Roman"/>
          <w:b/>
          <w:color w:val="auto"/>
          <w:sz w:val="24"/>
          <w:szCs w:val="24"/>
          <w:highlight w:val="none"/>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bCs/>
          <w:color w:val="auto"/>
          <w:sz w:val="24"/>
          <w:szCs w:val="24"/>
          <w:highlight w:val="none"/>
        </w:rPr>
        <w:t>（3）</w:t>
      </w:r>
      <w:r>
        <w:rPr>
          <w:rFonts w:hint="eastAsia" w:ascii="宋体" w:hAnsi="宋体" w:eastAsia="宋体" w:cs="宋体"/>
          <w:color w:val="auto"/>
          <w:sz w:val="24"/>
          <w:szCs w:val="24"/>
          <w:highlight w:val="none"/>
        </w:rPr>
        <w:t>提供法人或其他组织的营业执照等证明文件；</w:t>
      </w:r>
    </w:p>
    <w:p>
      <w:pPr>
        <w:widowControl/>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Times New Roman"/>
          <w:bCs/>
          <w:color w:val="auto"/>
          <w:sz w:val="24"/>
          <w:szCs w:val="24"/>
          <w:highlight w:val="none"/>
        </w:rPr>
        <w:t>提供针对本项目所配备的相关设备及相关专业技术人员清单</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1"/>
          <w:szCs w:val="21"/>
          <w:highlight w:val="none"/>
        </w:rPr>
      </w:pPr>
      <w:r>
        <w:rPr>
          <w:rFonts w:hint="eastAsia" w:ascii="宋体" w:hAnsi="宋体" w:eastAsia="宋体" w:cs="宋体"/>
          <w:color w:val="auto"/>
          <w:sz w:val="24"/>
          <w:szCs w:val="24"/>
          <w:highlight w:val="none"/>
        </w:rPr>
        <w:t>（6）提供税务登记证（如有）和合理期限内依法缴纳税收的凭据和合理期限内依法缴纳社会保险的凭据（专用收据或社会保险缴纳清单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1"/>
          <w:szCs w:val="21"/>
          <w:highlight w:val="none"/>
        </w:rPr>
        <w:t>；</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（7）参加采购活动前三年内，在经营活动中没有重大违法记录（提供书面声明）。</w:t>
      </w:r>
    </w:p>
    <w:p>
      <w:pPr>
        <w:adjustRightInd w:val="0"/>
        <w:snapToGrid w:val="0"/>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Times New Roman"/>
          <w:b/>
          <w:color w:val="auto"/>
          <w:sz w:val="24"/>
          <w:szCs w:val="24"/>
          <w:highlight w:val="none"/>
        </w:rPr>
        <w:t>四、</w:t>
      </w:r>
      <w:r>
        <w:rPr>
          <w:rFonts w:hint="eastAsia" w:ascii="宋体" w:hAnsi="宋体" w:eastAsia="宋体" w:cs="宋体"/>
          <w:b/>
          <w:bCs/>
          <w:color w:val="auto"/>
          <w:sz w:val="24"/>
          <w:szCs w:val="24"/>
          <w:highlight w:val="none"/>
        </w:rPr>
        <w:t>提交响应文件及磋商时间、地点：</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1、提交响应文件时间：</w:t>
      </w:r>
      <w:r>
        <w:rPr>
          <w:rFonts w:hint="eastAsia"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3</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10</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24</w:t>
      </w:r>
      <w:r>
        <w:rPr>
          <w:rFonts w:hint="eastAsia" w:ascii="宋体" w:hAnsi="宋体" w:eastAsia="宋体"/>
          <w:b/>
          <w:color w:val="auto"/>
          <w:sz w:val="24"/>
          <w:szCs w:val="24"/>
          <w:highlight w:val="none"/>
          <w:u w:val="single"/>
        </w:rPr>
        <w:t>日下午</w:t>
      </w:r>
      <w:r>
        <w:rPr>
          <w:rFonts w:hint="eastAsia" w:ascii="宋体" w:hAnsi="宋体" w:eastAsia="宋体"/>
          <w:b/>
          <w:color w:val="auto"/>
          <w:sz w:val="24"/>
          <w:szCs w:val="24"/>
          <w:highlight w:val="none"/>
          <w:u w:val="single"/>
          <w:lang w:val="en-US" w:eastAsia="zh-CN"/>
        </w:rPr>
        <w:t>13</w:t>
      </w:r>
      <w:r>
        <w:rPr>
          <w:rFonts w:hint="eastAsia" w:ascii="宋体" w:hAnsi="宋体" w:eastAsia="宋体"/>
          <w:b/>
          <w:color w:val="auto"/>
          <w:sz w:val="24"/>
          <w:szCs w:val="24"/>
          <w:highlight w:val="none"/>
          <w:u w:val="single"/>
        </w:rPr>
        <w:t>:</w:t>
      </w:r>
      <w:r>
        <w:rPr>
          <w:rFonts w:hint="eastAsia" w:ascii="宋体" w:hAnsi="宋体" w:eastAsia="宋体"/>
          <w:b/>
          <w:color w:val="auto"/>
          <w:sz w:val="24"/>
          <w:szCs w:val="24"/>
          <w:highlight w:val="none"/>
          <w:u w:val="single"/>
          <w:lang w:val="en-US" w:eastAsia="zh-CN"/>
        </w:rPr>
        <w:t>0</w:t>
      </w:r>
      <w:r>
        <w:rPr>
          <w:rFonts w:hint="eastAsia" w:ascii="宋体" w:hAnsi="宋体" w:eastAsia="宋体"/>
          <w:b/>
          <w:color w:val="auto"/>
          <w:sz w:val="24"/>
          <w:szCs w:val="24"/>
          <w:highlight w:val="none"/>
          <w:u w:val="single"/>
        </w:rPr>
        <w:t xml:space="preserve">0 </w:t>
      </w:r>
      <w:r>
        <w:rPr>
          <w:rFonts w:ascii="宋体" w:hAnsi="宋体" w:eastAsia="宋体"/>
          <w:b/>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提交响应文件截止时间：</w:t>
      </w:r>
      <w:r>
        <w:rPr>
          <w:rFonts w:hint="eastAsia"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3</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10</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24</w:t>
      </w:r>
      <w:r>
        <w:rPr>
          <w:rFonts w:hint="eastAsia" w:ascii="宋体" w:hAnsi="宋体" w:eastAsia="宋体"/>
          <w:b/>
          <w:color w:val="auto"/>
          <w:sz w:val="24"/>
          <w:szCs w:val="24"/>
          <w:highlight w:val="none"/>
          <w:u w:val="single"/>
        </w:rPr>
        <w:t>日下午</w:t>
      </w:r>
      <w:r>
        <w:rPr>
          <w:rFonts w:hint="eastAsia" w:ascii="宋体" w:hAnsi="宋体" w:eastAsia="宋体"/>
          <w:b/>
          <w:color w:val="auto"/>
          <w:sz w:val="24"/>
          <w:szCs w:val="24"/>
          <w:highlight w:val="none"/>
          <w:u w:val="single"/>
          <w:lang w:val="en-US" w:eastAsia="zh-CN"/>
        </w:rPr>
        <w:t>13</w:t>
      </w:r>
      <w:r>
        <w:rPr>
          <w:rFonts w:hint="eastAsia" w:ascii="宋体" w:hAnsi="宋体" w:eastAsia="宋体"/>
          <w:b/>
          <w:color w:val="auto"/>
          <w:sz w:val="24"/>
          <w:szCs w:val="24"/>
          <w:highlight w:val="none"/>
          <w:u w:val="single"/>
        </w:rPr>
        <w:t>:</w:t>
      </w:r>
      <w:r>
        <w:rPr>
          <w:rFonts w:hint="eastAsia" w:ascii="宋体" w:hAnsi="宋体" w:eastAsia="宋体"/>
          <w:b/>
          <w:color w:val="auto"/>
          <w:sz w:val="24"/>
          <w:szCs w:val="24"/>
          <w:highlight w:val="none"/>
          <w:u w:val="single"/>
          <w:lang w:val="en-US" w:eastAsia="zh-CN"/>
        </w:rPr>
        <w:t>3</w:t>
      </w:r>
      <w:r>
        <w:rPr>
          <w:rFonts w:hint="eastAsia" w:ascii="宋体" w:hAnsi="宋体" w:eastAsia="宋体"/>
          <w:b/>
          <w:color w:val="auto"/>
          <w:sz w:val="24"/>
          <w:szCs w:val="24"/>
          <w:highlight w:val="none"/>
          <w:u w:val="single"/>
        </w:rPr>
        <w:t xml:space="preserve">0 </w:t>
      </w:r>
      <w:r>
        <w:rPr>
          <w:rFonts w:ascii="宋体" w:hAnsi="宋体" w:eastAsia="宋体"/>
          <w:b/>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逾期送达或邮寄送达的竞争性磋商文件恕不接受。</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highlight w:val="none"/>
          <w:lang w:eastAsia="zh-CN"/>
        </w:rPr>
        <w:t>苏州虎丘区浩福路1号维田商务中心308室</w:t>
      </w:r>
    </w:p>
    <w:p>
      <w:pPr>
        <w:adjustRightInd w:val="0"/>
        <w:snapToGrid w:val="0"/>
        <w:spacing w:line="360" w:lineRule="auto"/>
        <w:ind w:firstLine="480" w:firstLineChars="200"/>
        <w:jc w:val="left"/>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2、磋商时间：</w:t>
      </w:r>
      <w:r>
        <w:rPr>
          <w:rFonts w:hint="eastAsia"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3</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10</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24</w:t>
      </w:r>
      <w:r>
        <w:rPr>
          <w:rFonts w:hint="eastAsia" w:ascii="宋体" w:hAnsi="宋体" w:eastAsia="宋体"/>
          <w:b/>
          <w:color w:val="auto"/>
          <w:sz w:val="24"/>
          <w:szCs w:val="24"/>
          <w:highlight w:val="none"/>
          <w:u w:val="single"/>
        </w:rPr>
        <w:t>日下午</w:t>
      </w:r>
      <w:r>
        <w:rPr>
          <w:rFonts w:hint="eastAsia" w:ascii="宋体" w:hAnsi="宋体" w:eastAsia="宋体"/>
          <w:b/>
          <w:color w:val="auto"/>
          <w:sz w:val="24"/>
          <w:szCs w:val="24"/>
          <w:highlight w:val="none"/>
          <w:u w:val="single"/>
          <w:lang w:val="en-US" w:eastAsia="zh-CN"/>
        </w:rPr>
        <w:t>13</w:t>
      </w:r>
      <w:r>
        <w:rPr>
          <w:rFonts w:hint="eastAsia" w:ascii="宋体" w:hAnsi="宋体" w:eastAsia="宋体"/>
          <w:b/>
          <w:color w:val="auto"/>
          <w:sz w:val="24"/>
          <w:szCs w:val="24"/>
          <w:highlight w:val="none"/>
          <w:u w:val="single"/>
        </w:rPr>
        <w:t>:</w:t>
      </w:r>
      <w:r>
        <w:rPr>
          <w:rFonts w:hint="eastAsia" w:ascii="宋体" w:hAnsi="宋体" w:eastAsia="宋体"/>
          <w:b/>
          <w:color w:val="auto"/>
          <w:sz w:val="24"/>
          <w:szCs w:val="24"/>
          <w:highlight w:val="none"/>
          <w:u w:val="single"/>
          <w:lang w:val="en-US" w:eastAsia="zh-CN"/>
        </w:rPr>
        <w:t>3</w:t>
      </w:r>
      <w:r>
        <w:rPr>
          <w:rFonts w:hint="eastAsia" w:ascii="宋体" w:hAnsi="宋体" w:eastAsia="宋体"/>
          <w:b/>
          <w:color w:val="auto"/>
          <w:sz w:val="24"/>
          <w:szCs w:val="24"/>
          <w:highlight w:val="none"/>
          <w:u w:val="single"/>
        </w:rPr>
        <w:t xml:space="preserve">0 </w:t>
      </w:r>
      <w:r>
        <w:rPr>
          <w:rFonts w:ascii="宋体" w:hAnsi="宋体" w:eastAsia="宋体"/>
          <w:b/>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3、磋商地点：</w:t>
      </w:r>
      <w:r>
        <w:rPr>
          <w:rFonts w:hint="eastAsia" w:ascii="宋体" w:hAnsi="宋体" w:eastAsia="宋体" w:cs="宋体"/>
          <w:color w:val="auto"/>
          <w:sz w:val="24"/>
          <w:szCs w:val="24"/>
          <w:highlight w:val="none"/>
          <w:lang w:eastAsia="zh-CN"/>
        </w:rPr>
        <w:t>苏州虎丘区浩福路1号维田商务中心308室</w:t>
      </w:r>
    </w:p>
    <w:p>
      <w:pPr>
        <w:overflowPunct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五、联系方式：</w:t>
      </w:r>
    </w:p>
    <w:p>
      <w:pPr>
        <w:overflowPunct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w:t>
      </w:r>
      <w:r>
        <w:rPr>
          <w:rFonts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苏州高等职业技术学校</w:t>
      </w:r>
    </w:p>
    <w:p>
      <w:pPr>
        <w:overflowPunct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 xml:space="preserve">袁航     </w:t>
      </w:r>
      <w:r>
        <w:rPr>
          <w:rFonts w:hint="eastAsia" w:ascii="宋体" w:hAnsi="宋体" w:eastAsia="宋体" w:cs="宋体"/>
          <w:color w:val="auto"/>
          <w:sz w:val="24"/>
          <w:szCs w:val="24"/>
          <w:highlight w:val="none"/>
          <w:lang w:eastAsia="zh-CN"/>
        </w:rPr>
        <w:t>电话：</w:t>
      </w:r>
      <w:r>
        <w:rPr>
          <w:rFonts w:hint="eastAsia" w:ascii="宋体" w:hAnsi="宋体" w:eastAsia="宋体" w:cs="宋体"/>
          <w:color w:val="auto"/>
          <w:sz w:val="24"/>
          <w:szCs w:val="24"/>
          <w:highlight w:val="none"/>
          <w:lang w:val="en-US" w:eastAsia="zh-CN"/>
        </w:rPr>
        <w:t>0512-68323947</w:t>
      </w:r>
    </w:p>
    <w:p>
      <w:pPr>
        <w:overflowPunct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地址:江苏省苏州市塔园路68号</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采购代理机构：苏州伟亚工程项目管理咨询有限公司</w:t>
      </w:r>
    </w:p>
    <w:p>
      <w:pPr>
        <w:overflowPunct w:val="0"/>
        <w:spacing w:line="36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周长见</w:t>
      </w:r>
      <w:r>
        <w:rPr>
          <w:rFonts w:hint="eastAsia" w:ascii="宋体" w:hAnsi="宋体" w:eastAsia="宋体" w:cs="宋体"/>
          <w:color w:val="auto"/>
          <w:sz w:val="24"/>
          <w:szCs w:val="24"/>
          <w:highlight w:val="none"/>
        </w:rPr>
        <w:t>、钱梅</w:t>
      </w:r>
      <w:r>
        <w:rPr>
          <w:rFonts w:hint="eastAsia" w:ascii="宋体" w:hAnsi="宋体" w:eastAsia="宋体" w:cs="宋体"/>
          <w:color w:val="auto"/>
          <w:sz w:val="24"/>
          <w:szCs w:val="24"/>
          <w:highlight w:val="none"/>
          <w:lang w:val="en-US" w:eastAsia="zh-CN"/>
        </w:rPr>
        <w:t xml:space="preserve">  </w:t>
      </w:r>
    </w:p>
    <w:p>
      <w:pPr>
        <w:overflowPunct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0512-68218526-80</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、0512-68218526-8010</w:t>
      </w:r>
    </w:p>
    <w:p>
      <w:pPr>
        <w:overflowPunct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苏州虎丘区浩福路1号维田商务中心308室</w:t>
      </w:r>
    </w:p>
    <w:p>
      <w:pPr>
        <w:overflowPunct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信息公布</w:t>
      </w:r>
    </w:p>
    <w:p>
      <w:pPr>
        <w:overflowPunct w:val="0"/>
        <w:spacing w:line="360" w:lineRule="auto"/>
        <w:ind w:firstLine="480" w:firstLineChars="200"/>
        <w:rPr>
          <w:rFonts w:hint="eastAsia" w:asciiTheme="minorEastAsia" w:hAnsiTheme="minorEastAsia" w:eastAsiaTheme="minorEastAsia" w:cstheme="minorEastAsia"/>
          <w:sz w:val="24"/>
          <w:szCs w:val="24"/>
        </w:rPr>
      </w:pPr>
      <w:r>
        <w:rPr>
          <w:rFonts w:hint="eastAsia" w:ascii="宋体" w:hAnsi="宋体" w:eastAsia="宋体" w:cs="宋体"/>
          <w:bCs/>
          <w:sz w:val="24"/>
          <w:szCs w:val="24"/>
        </w:rPr>
        <w:t>本次采购有关信息将在</w:t>
      </w:r>
      <w:r>
        <w:rPr>
          <w:rFonts w:hint="eastAsia" w:asciiTheme="minorEastAsia" w:hAnsiTheme="minorEastAsia" w:eastAsiaTheme="minorEastAsia" w:cstheme="minorEastAsia"/>
          <w:sz w:val="24"/>
          <w:szCs w:val="24"/>
        </w:rPr>
        <w:t>苏州伟亚工程项目管理咨询有限公司</w:t>
      </w:r>
      <w:r>
        <w:rPr>
          <w:rFonts w:hint="eastAsia" w:ascii="宋体" w:hAnsi="宋体" w:eastAsia="宋体" w:cs="宋体"/>
          <w:bCs/>
          <w:sz w:val="24"/>
          <w:szCs w:val="24"/>
        </w:rPr>
        <w:t>官网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苏州高等职业技术学校</w:t>
      </w:r>
      <w:r>
        <w:rPr>
          <w:rFonts w:hint="eastAsia" w:asciiTheme="minorEastAsia" w:hAnsiTheme="minorEastAsia" w:eastAsiaTheme="minorEastAsia" w:cstheme="minorEastAsia"/>
          <w:sz w:val="24"/>
          <w:szCs w:val="24"/>
          <w:lang w:eastAsia="zh-CN"/>
        </w:rPr>
        <w:t>官网</w:t>
      </w:r>
      <w:r>
        <w:rPr>
          <w:rFonts w:hint="eastAsia" w:asciiTheme="minorEastAsia" w:hAnsiTheme="minorEastAsia" w:eastAsiaTheme="minorEastAsia" w:cstheme="minorEastAsia"/>
          <w:sz w:val="24"/>
          <w:szCs w:val="24"/>
        </w:rPr>
        <w:t>上发布。成交公告亦是刊登在以上媒体，敬请各供应商注意。</w:t>
      </w:r>
    </w:p>
    <w:p>
      <w:pPr>
        <w:overflowPunct w:val="0"/>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宋体"/>
          <w:b/>
          <w:color w:val="auto"/>
          <w:sz w:val="24"/>
          <w:szCs w:val="24"/>
          <w:highlight w:val="none"/>
        </w:rPr>
        <w:t>七、</w:t>
      </w:r>
      <w:r>
        <w:rPr>
          <w:rFonts w:ascii="宋体" w:hAnsi="宋体" w:eastAsia="宋体" w:cs="宋体"/>
          <w:b/>
          <w:color w:val="auto"/>
          <w:sz w:val="24"/>
          <w:szCs w:val="24"/>
          <w:highlight w:val="none"/>
        </w:rPr>
        <w:t>公告期：</w:t>
      </w:r>
      <w:r>
        <w:rPr>
          <w:rFonts w:ascii="宋体" w:hAnsi="宋体" w:eastAsia="宋体" w:cs="宋体"/>
          <w:color w:val="auto"/>
          <w:sz w:val="24"/>
          <w:szCs w:val="24"/>
          <w:highlight w:val="none"/>
        </w:rPr>
        <w:t>自</w:t>
      </w:r>
      <w:r>
        <w:rPr>
          <w:rFonts w:hint="eastAsia" w:ascii="宋体" w:hAnsi="宋体" w:eastAsia="宋体" w:cs="宋体"/>
          <w:color w:val="auto"/>
          <w:sz w:val="24"/>
          <w:szCs w:val="24"/>
          <w:highlight w:val="none"/>
        </w:rPr>
        <w:t>采购</w:t>
      </w:r>
      <w:r>
        <w:rPr>
          <w:rFonts w:ascii="宋体" w:hAnsi="宋体" w:eastAsia="宋体" w:cs="宋体"/>
          <w:color w:val="auto"/>
          <w:sz w:val="24"/>
          <w:szCs w:val="24"/>
          <w:highlight w:val="none"/>
        </w:rPr>
        <w:t>公告发布之日起</w:t>
      </w:r>
      <w:r>
        <w:rPr>
          <w:rFonts w:hint="eastAsia" w:ascii="宋体" w:hAnsi="宋体" w:eastAsia="宋体" w:cs="宋体"/>
          <w:color w:val="auto"/>
          <w:sz w:val="24"/>
          <w:szCs w:val="24"/>
          <w:highlight w:val="none"/>
        </w:rPr>
        <w:t>三个工作日。</w:t>
      </w:r>
    </w:p>
    <w:p>
      <w:pPr>
        <w:spacing w:line="360" w:lineRule="auto"/>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苏州伟亚工程项目管理咨询有限公司</w:t>
      </w:r>
    </w:p>
    <w:p>
      <w:pPr>
        <w:jc w:val="right"/>
      </w:pPr>
      <w:r>
        <w:rPr>
          <w:rFonts w:ascii="宋体" w:hAnsi="宋体" w:eastAsia="宋体" w:cs="Times New Roman"/>
          <w:color w:val="auto"/>
          <w:sz w:val="24"/>
          <w:szCs w:val="24"/>
          <w:highlight w:val="none"/>
        </w:rPr>
        <w:t>20</w:t>
      </w: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49EC36FA"/>
    <w:rsid w:val="4DD7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2023-09-21T06:59:00Z</dcterms:created>
  <dc:creator>Administrator</dc:creator>
  <cp:lastModifiedBy>苏州伟亚工程项目管理咨询有限公司</cp:lastModifiedBy>
  <dcterms:modified xsi:type="dcterms:W3CDTF">2023-10-11T06:26:19Z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7DA502925BE543BDA9B919AF1B89EC17_12</vt:lpwstr>
  </property>
</Properties>
</file>