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sz w:val="24"/>
          <w:szCs w:val="24"/>
        </w:rPr>
        <w:t>苏州伟亚工程项目管理咨询有限公司受</w:t>
      </w:r>
      <w:r>
        <w:rPr>
          <w:rFonts w:hint="eastAsia" w:ascii="宋体" w:hAnsi="宋体" w:eastAsia="宋体" w:cs="宋体"/>
          <w:b/>
          <w:bCs/>
          <w:sz w:val="24"/>
          <w:szCs w:val="24"/>
          <w:u w:val="single"/>
        </w:rPr>
        <w:t>苏州市房地产市场和交易管理中心、苏州市房地产交易信息服务部、苏州市房地产测绘队、苏州市房地产估价所、苏州市安居经营服务有限公司、苏州市房产拍卖有限公司</w:t>
      </w:r>
      <w:r>
        <w:rPr>
          <w:rFonts w:hint="eastAsia" w:ascii="宋体" w:hAnsi="宋体" w:eastAsia="宋体" w:cs="宋体"/>
          <w:sz w:val="24"/>
          <w:szCs w:val="24"/>
        </w:rPr>
        <w:t>的委托，就</w:t>
      </w:r>
      <w:r>
        <w:rPr>
          <w:rFonts w:hint="eastAsia" w:ascii="宋体" w:hAnsi="宋体" w:eastAsia="宋体" w:cs="宋体"/>
          <w:b/>
          <w:bCs/>
          <w:sz w:val="24"/>
          <w:szCs w:val="24"/>
          <w:u w:val="single"/>
        </w:rPr>
        <w:t>工作服项目</w:t>
      </w:r>
      <w:r>
        <w:rPr>
          <w:rFonts w:hint="eastAsia" w:ascii="宋体" w:hAnsi="宋体" w:eastAsia="宋体" w:cs="宋体"/>
          <w:sz w:val="24"/>
          <w:szCs w:val="24"/>
        </w:rPr>
        <w:t>采用竞争性磋商方式进行采购，欢迎有资格的供应商前来参加本次磋商采购活动。</w:t>
      </w:r>
    </w:p>
    <w:p>
      <w:pPr>
        <w:spacing w:line="360" w:lineRule="auto"/>
        <w:ind w:firstLine="482" w:firstLineChars="200"/>
        <w:rPr>
          <w:rFonts w:hint="eastAsia" w:ascii="宋体" w:hAnsi="宋体" w:eastAsia="宋体"/>
          <w:sz w:val="24"/>
          <w:szCs w:val="24"/>
          <w:lang w:eastAsia="zh-CN"/>
        </w:rPr>
      </w:pPr>
      <w:r>
        <w:rPr>
          <w:rFonts w:hint="eastAsia" w:ascii="宋体" w:hAnsi="宋体" w:eastAsia="宋体"/>
          <w:b/>
          <w:sz w:val="24"/>
          <w:szCs w:val="24"/>
        </w:rPr>
        <w:t>一、采购编号：</w:t>
      </w:r>
      <w:r>
        <w:rPr>
          <w:rFonts w:hint="eastAsia" w:ascii="宋体" w:hAnsi="宋体" w:eastAsia="宋体"/>
          <w:bCs/>
          <w:sz w:val="24"/>
          <w:szCs w:val="24"/>
          <w:lang w:eastAsia="zh-CN"/>
        </w:rPr>
        <w:t>SZWYGC2022-Q-C-024-A</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二、项目概况：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1、采购内容：工作服项目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2、采购需求：详见磋商采购文件第三章</w:t>
      </w:r>
    </w:p>
    <w:p>
      <w:pPr>
        <w:spacing w:line="360" w:lineRule="auto"/>
        <w:ind w:firstLine="480" w:firstLineChars="200"/>
        <w:rPr>
          <w:rFonts w:ascii="宋体" w:hAnsi="宋体" w:eastAsia="宋体" w:cs="宋体"/>
          <w:sz w:val="24"/>
          <w:szCs w:val="24"/>
        </w:rPr>
      </w:pPr>
      <w:r>
        <w:rPr>
          <w:rFonts w:hint="eastAsia" w:ascii="宋体" w:hAnsi="宋体" w:eastAsia="宋体"/>
          <w:sz w:val="24"/>
          <w:szCs w:val="24"/>
        </w:rPr>
        <w:t>3、交货日期：成交后5个工作日内完成量体，签订合同后40日内完成交货</w:t>
      </w:r>
      <w:r>
        <w:rPr>
          <w:rFonts w:hint="eastAsia" w:ascii="宋体" w:hAnsi="宋体" w:eastAsia="宋体" w:cs="宋体"/>
          <w:sz w:val="24"/>
          <w:szCs w:val="24"/>
        </w:rPr>
        <w:t>，交货时按采购单位具体要求分别装箱，箱内、箱外＜粘贴＞各附清单一份（含部门、姓名、数量）</w:t>
      </w:r>
    </w:p>
    <w:p>
      <w:pPr>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sz w:val="24"/>
          <w:szCs w:val="24"/>
        </w:rPr>
        <w:t>4、本项目采购预算：</w:t>
      </w:r>
      <w:r>
        <w:rPr>
          <w:rFonts w:hint="eastAsia" w:ascii="宋体" w:hAnsi="宋体" w:eastAsia="宋体" w:cs="宋体"/>
          <w:sz w:val="24"/>
          <w:szCs w:val="24"/>
          <w:highlight w:val="none"/>
        </w:rPr>
        <w:t>人民币</w:t>
      </w:r>
      <w:r>
        <w:rPr>
          <w:rFonts w:hint="eastAsia" w:ascii="宋体" w:hAnsi="宋体" w:eastAsia="宋体" w:cs="宋体"/>
          <w:sz w:val="24"/>
          <w:szCs w:val="24"/>
          <w:highlight w:val="none"/>
          <w:lang w:eastAsia="zh-CN"/>
        </w:rPr>
        <w:t>壹拾叁万伍仟</w:t>
      </w:r>
      <w:r>
        <w:rPr>
          <w:rFonts w:hint="eastAsia" w:ascii="宋体" w:hAnsi="宋体" w:eastAsia="宋体" w:cs="宋体"/>
          <w:sz w:val="24"/>
          <w:szCs w:val="24"/>
          <w:highlight w:val="none"/>
        </w:rPr>
        <w:t>元整（¥</w:t>
      </w:r>
      <w:r>
        <w:rPr>
          <w:rFonts w:hint="eastAsia" w:ascii="宋体" w:hAnsi="宋体" w:eastAsia="宋体" w:cs="宋体"/>
          <w:sz w:val="24"/>
          <w:szCs w:val="24"/>
          <w:highlight w:val="none"/>
          <w:lang w:val="en-US" w:eastAsia="zh-CN"/>
        </w:rPr>
        <w:t>135000</w:t>
      </w:r>
      <w:r>
        <w:rPr>
          <w:rFonts w:hint="eastAsia" w:ascii="宋体" w:hAnsi="宋体" w:eastAsia="宋体" w:cs="宋体"/>
          <w:sz w:val="24"/>
          <w:szCs w:val="24"/>
          <w:highlight w:val="none"/>
        </w:rPr>
        <w:t>.00元）</w:t>
      </w:r>
    </w:p>
    <w:p>
      <w:pPr>
        <w:spacing w:line="360" w:lineRule="auto"/>
        <w:ind w:firstLine="2640" w:firstLineChars="1100"/>
        <w:rPr>
          <w:rFonts w:ascii="宋体" w:hAnsi="宋体" w:cs="宋体"/>
          <w:sz w:val="24"/>
          <w:szCs w:val="24"/>
          <w:highlight w:val="none"/>
        </w:rPr>
      </w:pPr>
      <w:r>
        <w:rPr>
          <w:rFonts w:hint="eastAsia" w:ascii="宋体" w:hAnsi="宋体" w:eastAsia="宋体" w:cs="宋体"/>
          <w:sz w:val="24"/>
          <w:szCs w:val="24"/>
          <w:highlight w:val="none"/>
        </w:rPr>
        <w:t>单价固定为1250/人（不可竞争）</w:t>
      </w:r>
    </w:p>
    <w:p>
      <w:pPr>
        <w:pStyle w:val="2"/>
        <w:rPr>
          <w:rFonts w:ascii="宋体" w:hAnsi="宋体" w:cs="宋体"/>
          <w:sz w:val="24"/>
          <w:szCs w:val="24"/>
          <w:highlight w:val="none"/>
        </w:rPr>
      </w:pPr>
      <w:r>
        <w:rPr>
          <w:rFonts w:hint="eastAsia" w:ascii="宋体" w:hAnsi="宋体" w:cs="宋体"/>
          <w:sz w:val="24"/>
          <w:szCs w:val="24"/>
          <w:highlight w:val="none"/>
          <w:lang w:val="en-US"/>
        </w:rPr>
        <w:t>5、标的物清单：</w:t>
      </w:r>
    </w:p>
    <w:tbl>
      <w:tblPr>
        <w:tblStyle w:val="3"/>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6"/>
        <w:gridCol w:w="1329"/>
        <w:gridCol w:w="4530"/>
        <w:gridCol w:w="1785"/>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6" w:type="dxa"/>
            <w:noWrap/>
            <w:vAlign w:val="center"/>
          </w:tcPr>
          <w:p>
            <w:pPr>
              <w:jc w:val="center"/>
              <w:rPr>
                <w:rFonts w:ascii="宋体" w:hAnsi="宋体" w:eastAsia="宋体"/>
                <w:b/>
                <w:sz w:val="24"/>
                <w:szCs w:val="24"/>
                <w:highlight w:val="none"/>
              </w:rPr>
            </w:pPr>
            <w:r>
              <w:rPr>
                <w:rFonts w:hint="eastAsia" w:ascii="宋体" w:hAnsi="宋体" w:eastAsia="宋体"/>
                <w:b/>
                <w:sz w:val="24"/>
                <w:szCs w:val="24"/>
                <w:highlight w:val="none"/>
              </w:rPr>
              <w:t>序号</w:t>
            </w:r>
          </w:p>
        </w:tc>
        <w:tc>
          <w:tcPr>
            <w:tcW w:w="1329" w:type="dxa"/>
            <w:noWrap/>
            <w:vAlign w:val="center"/>
          </w:tcPr>
          <w:p>
            <w:pPr>
              <w:jc w:val="center"/>
              <w:rPr>
                <w:rFonts w:ascii="宋体" w:hAnsi="宋体" w:eastAsia="宋体"/>
                <w:b/>
                <w:sz w:val="24"/>
                <w:szCs w:val="24"/>
                <w:highlight w:val="none"/>
              </w:rPr>
            </w:pPr>
            <w:r>
              <w:rPr>
                <w:rFonts w:hint="eastAsia" w:ascii="宋体" w:hAnsi="宋体" w:eastAsia="宋体"/>
                <w:b/>
                <w:sz w:val="24"/>
                <w:szCs w:val="24"/>
                <w:highlight w:val="none"/>
              </w:rPr>
              <w:t>物品名称</w:t>
            </w:r>
          </w:p>
        </w:tc>
        <w:tc>
          <w:tcPr>
            <w:tcW w:w="4530" w:type="dxa"/>
            <w:noWrap/>
            <w:vAlign w:val="center"/>
          </w:tcPr>
          <w:p>
            <w:pPr>
              <w:jc w:val="center"/>
              <w:rPr>
                <w:rFonts w:ascii="宋体" w:hAnsi="宋体" w:eastAsia="宋体"/>
                <w:b/>
                <w:sz w:val="24"/>
                <w:szCs w:val="24"/>
                <w:highlight w:val="none"/>
              </w:rPr>
            </w:pPr>
            <w:r>
              <w:rPr>
                <w:rFonts w:hint="eastAsia" w:ascii="宋体" w:hAnsi="宋体" w:eastAsia="宋体"/>
                <w:b/>
                <w:sz w:val="24"/>
                <w:szCs w:val="24"/>
                <w:highlight w:val="none"/>
              </w:rPr>
              <w:t>数量</w:t>
            </w:r>
          </w:p>
        </w:tc>
        <w:tc>
          <w:tcPr>
            <w:tcW w:w="1785" w:type="dxa"/>
            <w:noWrap/>
            <w:vAlign w:val="center"/>
          </w:tcPr>
          <w:p>
            <w:pPr>
              <w:jc w:val="center"/>
              <w:rPr>
                <w:rFonts w:ascii="宋体" w:hAnsi="宋体" w:eastAsia="宋体"/>
                <w:b/>
                <w:sz w:val="24"/>
                <w:szCs w:val="24"/>
                <w:highlight w:val="none"/>
              </w:rPr>
            </w:pPr>
            <w:r>
              <w:rPr>
                <w:rFonts w:hint="eastAsia" w:ascii="宋体" w:hAnsi="宋体" w:eastAsia="宋体"/>
                <w:b/>
                <w:sz w:val="24"/>
                <w:szCs w:val="24"/>
                <w:highlight w:val="none"/>
              </w:rPr>
              <w:t>备注</w:t>
            </w:r>
          </w:p>
        </w:tc>
        <w:tc>
          <w:tcPr>
            <w:tcW w:w="1629" w:type="dxa"/>
            <w:noWrap/>
            <w:vAlign w:val="center"/>
          </w:tcPr>
          <w:p>
            <w:pPr>
              <w:jc w:val="center"/>
              <w:rPr>
                <w:rFonts w:ascii="宋体" w:hAnsi="宋体" w:eastAsia="宋体"/>
                <w:b/>
                <w:sz w:val="24"/>
                <w:szCs w:val="24"/>
                <w:highlight w:val="none"/>
              </w:rPr>
            </w:pPr>
            <w:r>
              <w:rPr>
                <w:rFonts w:hint="eastAsia" w:ascii="宋体" w:hAnsi="宋体" w:eastAsia="宋体"/>
                <w:b/>
                <w:sz w:val="24"/>
                <w:szCs w:val="24"/>
                <w:highlight w:val="none"/>
                <w:lang w:eastAsia="zh-CN"/>
              </w:rPr>
              <w:t>参考</w:t>
            </w:r>
            <w:r>
              <w:rPr>
                <w:rFonts w:hint="eastAsia" w:ascii="宋体" w:hAnsi="宋体" w:eastAsia="宋体"/>
                <w:b/>
                <w:sz w:val="24"/>
                <w:szCs w:val="24"/>
                <w:highlight w:val="none"/>
              </w:rPr>
              <w:t>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736" w:type="dxa"/>
            <w:vMerge w:val="restart"/>
            <w:noWrap/>
            <w:vAlign w:val="center"/>
          </w:tcPr>
          <w:p>
            <w:pPr>
              <w:jc w:val="center"/>
              <w:rPr>
                <w:rFonts w:ascii="宋体" w:hAnsi="宋体" w:eastAsia="宋体"/>
                <w:b/>
                <w:sz w:val="24"/>
                <w:szCs w:val="24"/>
                <w:highlight w:val="none"/>
              </w:rPr>
            </w:pPr>
            <w:r>
              <w:rPr>
                <w:rFonts w:hint="eastAsia" w:ascii="宋体" w:hAnsi="宋体" w:eastAsia="宋体"/>
                <w:b/>
                <w:sz w:val="24"/>
                <w:szCs w:val="24"/>
                <w:highlight w:val="none"/>
              </w:rPr>
              <w:t>1</w:t>
            </w:r>
          </w:p>
        </w:tc>
        <w:tc>
          <w:tcPr>
            <w:tcW w:w="1329" w:type="dxa"/>
            <w:vMerge w:val="restart"/>
            <w:noWrap/>
            <w:vAlign w:val="center"/>
          </w:tcPr>
          <w:p>
            <w:pPr>
              <w:jc w:val="center"/>
              <w:rPr>
                <w:rFonts w:ascii="宋体" w:hAnsi="宋体" w:eastAsia="宋体"/>
                <w:b/>
                <w:sz w:val="24"/>
                <w:szCs w:val="24"/>
                <w:highlight w:val="none"/>
              </w:rPr>
            </w:pPr>
            <w:r>
              <w:rPr>
                <w:rFonts w:hint="eastAsia" w:ascii="宋体" w:hAnsi="宋体" w:eastAsia="宋体"/>
                <w:sz w:val="24"/>
                <w:szCs w:val="24"/>
                <w:highlight w:val="none"/>
              </w:rPr>
              <w:t>工作服</w:t>
            </w:r>
          </w:p>
        </w:tc>
        <w:tc>
          <w:tcPr>
            <w:tcW w:w="4530" w:type="dxa"/>
            <w:noWrap/>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苏州市房地产市场和交易管理中心</w:t>
            </w:r>
          </w:p>
          <w:p>
            <w:pPr>
              <w:jc w:val="center"/>
              <w:rPr>
                <w:rFonts w:ascii="宋体" w:hAnsi="宋体" w:eastAsia="宋体"/>
                <w:b/>
                <w:sz w:val="24"/>
                <w:szCs w:val="24"/>
                <w:highlight w:val="none"/>
              </w:rPr>
            </w:pPr>
            <w:r>
              <w:rPr>
                <w:rFonts w:hint="eastAsia" w:ascii="宋体" w:hAnsi="宋体" w:eastAsia="宋体" w:cs="宋体"/>
                <w:sz w:val="24"/>
                <w:szCs w:val="24"/>
                <w:highlight w:val="none"/>
              </w:rPr>
              <w:t>男：33套；女：24套（共57套）</w:t>
            </w:r>
          </w:p>
        </w:tc>
        <w:tc>
          <w:tcPr>
            <w:tcW w:w="1785" w:type="dxa"/>
            <w:vMerge w:val="restart"/>
            <w:noWrap/>
            <w:vAlign w:val="center"/>
          </w:tcPr>
          <w:p>
            <w:pPr>
              <w:jc w:val="center"/>
              <w:rPr>
                <w:rFonts w:ascii="宋体" w:hAnsi="宋体" w:eastAsia="宋体"/>
                <w:b/>
                <w:sz w:val="24"/>
                <w:szCs w:val="24"/>
                <w:highlight w:val="none"/>
              </w:rPr>
            </w:pPr>
            <w:r>
              <w:rPr>
                <w:rFonts w:hint="eastAsia" w:ascii="宋体" w:hAnsi="宋体" w:eastAsia="宋体"/>
                <w:sz w:val="24"/>
                <w:szCs w:val="24"/>
                <w:highlight w:val="none"/>
              </w:rPr>
              <w:t>一套含：两件衬衫+两件夏裤）</w:t>
            </w:r>
          </w:p>
        </w:tc>
        <w:tc>
          <w:tcPr>
            <w:tcW w:w="1629" w:type="dxa"/>
            <w:vMerge w:val="restart"/>
            <w:noWrap/>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详见采购文件第三章采购内容</w:t>
            </w:r>
          </w:p>
          <w:p>
            <w:pPr>
              <w:jc w:val="center"/>
              <w:rPr>
                <w:rFonts w:ascii="宋体" w:hAnsi="宋体" w:eastAsia="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736" w:type="dxa"/>
            <w:vMerge w:val="continue"/>
            <w:noWrap/>
            <w:vAlign w:val="center"/>
          </w:tcPr>
          <w:p>
            <w:pPr>
              <w:jc w:val="center"/>
              <w:rPr>
                <w:rFonts w:ascii="宋体" w:hAnsi="宋体" w:eastAsia="宋体"/>
                <w:b/>
                <w:sz w:val="24"/>
                <w:szCs w:val="24"/>
                <w:highlight w:val="none"/>
              </w:rPr>
            </w:pPr>
          </w:p>
        </w:tc>
        <w:tc>
          <w:tcPr>
            <w:tcW w:w="1329" w:type="dxa"/>
            <w:vMerge w:val="continue"/>
            <w:noWrap/>
            <w:vAlign w:val="center"/>
          </w:tcPr>
          <w:p>
            <w:pPr>
              <w:jc w:val="center"/>
              <w:rPr>
                <w:rFonts w:ascii="宋体" w:hAnsi="宋体" w:eastAsia="宋体"/>
                <w:b/>
                <w:sz w:val="24"/>
                <w:szCs w:val="24"/>
                <w:highlight w:val="none"/>
              </w:rPr>
            </w:pPr>
          </w:p>
        </w:tc>
        <w:tc>
          <w:tcPr>
            <w:tcW w:w="4530" w:type="dxa"/>
            <w:noWrap/>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苏州市房地产测绘队</w:t>
            </w:r>
          </w:p>
          <w:p>
            <w:pPr>
              <w:jc w:val="center"/>
              <w:rPr>
                <w:rFonts w:ascii="宋体" w:hAnsi="宋体" w:eastAsia="宋体"/>
                <w:b/>
                <w:sz w:val="24"/>
                <w:szCs w:val="24"/>
                <w:highlight w:val="none"/>
              </w:rPr>
            </w:pPr>
            <w:r>
              <w:rPr>
                <w:rFonts w:hint="eastAsia" w:ascii="宋体" w:hAnsi="宋体" w:eastAsia="宋体" w:cs="宋体"/>
                <w:sz w:val="24"/>
                <w:szCs w:val="24"/>
                <w:highlight w:val="none"/>
              </w:rPr>
              <w:t>男：30套；女：</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套（共</w:t>
            </w:r>
            <w:r>
              <w:rPr>
                <w:rFonts w:hint="eastAsia" w:ascii="宋体" w:hAnsi="宋体" w:eastAsia="宋体" w:cs="宋体"/>
                <w:sz w:val="24"/>
                <w:szCs w:val="24"/>
                <w:highlight w:val="none"/>
                <w:lang w:val="en-US" w:eastAsia="zh-CN"/>
              </w:rPr>
              <w:t>47</w:t>
            </w:r>
            <w:r>
              <w:rPr>
                <w:rFonts w:hint="eastAsia" w:ascii="宋体" w:hAnsi="宋体" w:eastAsia="宋体" w:cs="宋体"/>
                <w:sz w:val="24"/>
                <w:szCs w:val="24"/>
                <w:highlight w:val="none"/>
              </w:rPr>
              <w:t>套）</w:t>
            </w:r>
          </w:p>
        </w:tc>
        <w:tc>
          <w:tcPr>
            <w:tcW w:w="1785" w:type="dxa"/>
            <w:vMerge w:val="continue"/>
            <w:noWrap/>
            <w:vAlign w:val="center"/>
          </w:tcPr>
          <w:p>
            <w:pPr>
              <w:jc w:val="center"/>
              <w:rPr>
                <w:rFonts w:ascii="宋体" w:hAnsi="宋体" w:eastAsia="宋体"/>
                <w:b/>
                <w:sz w:val="24"/>
                <w:szCs w:val="24"/>
                <w:highlight w:val="none"/>
              </w:rPr>
            </w:pPr>
          </w:p>
        </w:tc>
        <w:tc>
          <w:tcPr>
            <w:tcW w:w="1629" w:type="dxa"/>
            <w:vMerge w:val="continue"/>
            <w:noWrap/>
            <w:vAlign w:val="center"/>
          </w:tcPr>
          <w:p>
            <w:pPr>
              <w:jc w:val="center"/>
              <w:rPr>
                <w:rFonts w:ascii="宋体" w:hAnsi="宋体" w:eastAsia="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736" w:type="dxa"/>
            <w:vMerge w:val="continue"/>
            <w:noWrap/>
            <w:vAlign w:val="center"/>
          </w:tcPr>
          <w:p>
            <w:pPr>
              <w:jc w:val="center"/>
              <w:rPr>
                <w:rFonts w:ascii="宋体" w:hAnsi="宋体" w:eastAsia="宋体"/>
                <w:b/>
                <w:sz w:val="24"/>
                <w:szCs w:val="24"/>
                <w:highlight w:val="none"/>
              </w:rPr>
            </w:pPr>
          </w:p>
        </w:tc>
        <w:tc>
          <w:tcPr>
            <w:tcW w:w="1329" w:type="dxa"/>
            <w:vMerge w:val="continue"/>
            <w:noWrap/>
            <w:vAlign w:val="center"/>
          </w:tcPr>
          <w:p>
            <w:pPr>
              <w:jc w:val="center"/>
              <w:rPr>
                <w:rFonts w:ascii="宋体" w:hAnsi="宋体" w:eastAsia="宋体"/>
                <w:b/>
                <w:sz w:val="24"/>
                <w:szCs w:val="24"/>
                <w:highlight w:val="none"/>
              </w:rPr>
            </w:pPr>
          </w:p>
        </w:tc>
        <w:tc>
          <w:tcPr>
            <w:tcW w:w="4530" w:type="dxa"/>
            <w:noWrap/>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苏州市安居经营服务有限公司</w:t>
            </w:r>
          </w:p>
          <w:p>
            <w:pPr>
              <w:jc w:val="center"/>
              <w:rPr>
                <w:rFonts w:ascii="宋体" w:hAnsi="宋体" w:eastAsia="宋体"/>
                <w:b/>
                <w:sz w:val="24"/>
                <w:szCs w:val="24"/>
                <w:highlight w:val="none"/>
              </w:rPr>
            </w:pPr>
            <w:r>
              <w:rPr>
                <w:rFonts w:hint="eastAsia" w:ascii="宋体" w:hAnsi="宋体" w:eastAsia="宋体" w:cs="宋体"/>
                <w:sz w:val="24"/>
                <w:szCs w:val="24"/>
                <w:highlight w:val="none"/>
              </w:rPr>
              <w:t>男：1套（共1套）</w:t>
            </w:r>
          </w:p>
        </w:tc>
        <w:tc>
          <w:tcPr>
            <w:tcW w:w="1785" w:type="dxa"/>
            <w:vMerge w:val="continue"/>
            <w:noWrap/>
            <w:vAlign w:val="center"/>
          </w:tcPr>
          <w:p>
            <w:pPr>
              <w:jc w:val="center"/>
              <w:rPr>
                <w:rFonts w:ascii="宋体" w:hAnsi="宋体" w:eastAsia="宋体"/>
                <w:b/>
                <w:sz w:val="24"/>
                <w:szCs w:val="24"/>
                <w:highlight w:val="none"/>
              </w:rPr>
            </w:pPr>
          </w:p>
        </w:tc>
        <w:tc>
          <w:tcPr>
            <w:tcW w:w="1629" w:type="dxa"/>
            <w:vMerge w:val="continue"/>
            <w:noWrap/>
            <w:vAlign w:val="center"/>
          </w:tcPr>
          <w:p>
            <w:pPr>
              <w:jc w:val="center"/>
              <w:rPr>
                <w:rFonts w:ascii="宋体" w:hAnsi="宋体" w:eastAsia="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736" w:type="dxa"/>
            <w:vMerge w:val="continue"/>
            <w:noWrap/>
            <w:vAlign w:val="center"/>
          </w:tcPr>
          <w:p>
            <w:pPr>
              <w:jc w:val="center"/>
              <w:rPr>
                <w:rFonts w:ascii="宋体" w:hAnsi="宋体" w:eastAsia="宋体"/>
                <w:b/>
                <w:sz w:val="24"/>
                <w:szCs w:val="24"/>
              </w:rPr>
            </w:pPr>
          </w:p>
        </w:tc>
        <w:tc>
          <w:tcPr>
            <w:tcW w:w="1329" w:type="dxa"/>
            <w:vMerge w:val="continue"/>
            <w:noWrap/>
            <w:vAlign w:val="center"/>
          </w:tcPr>
          <w:p>
            <w:pPr>
              <w:jc w:val="center"/>
              <w:rPr>
                <w:rFonts w:ascii="宋体" w:hAnsi="宋体" w:eastAsia="宋体"/>
                <w:b/>
                <w:sz w:val="24"/>
                <w:szCs w:val="24"/>
              </w:rPr>
            </w:pPr>
          </w:p>
        </w:tc>
        <w:tc>
          <w:tcPr>
            <w:tcW w:w="4530" w:type="dxa"/>
            <w:noWrap/>
            <w:vAlign w:val="center"/>
          </w:tcPr>
          <w:p>
            <w:pPr>
              <w:jc w:val="center"/>
              <w:rPr>
                <w:rFonts w:ascii="宋体" w:hAnsi="宋体" w:eastAsia="宋体" w:cs="宋体"/>
                <w:sz w:val="24"/>
                <w:szCs w:val="24"/>
              </w:rPr>
            </w:pPr>
            <w:r>
              <w:rPr>
                <w:rFonts w:hint="eastAsia" w:ascii="宋体" w:hAnsi="宋体" w:eastAsia="宋体" w:cs="宋体"/>
                <w:sz w:val="24"/>
                <w:szCs w:val="24"/>
              </w:rPr>
              <w:t>苏州市房地产交易信息服务部</w:t>
            </w:r>
          </w:p>
          <w:p>
            <w:pPr>
              <w:jc w:val="center"/>
              <w:rPr>
                <w:rFonts w:ascii="宋体" w:hAnsi="宋体" w:eastAsia="宋体"/>
                <w:b/>
                <w:sz w:val="24"/>
                <w:szCs w:val="24"/>
              </w:rPr>
            </w:pPr>
            <w:r>
              <w:rPr>
                <w:rFonts w:hint="eastAsia" w:ascii="宋体" w:hAnsi="宋体" w:eastAsia="宋体" w:cs="宋体"/>
                <w:sz w:val="24"/>
                <w:szCs w:val="24"/>
              </w:rPr>
              <w:t>女：1套（共1套）</w:t>
            </w:r>
          </w:p>
        </w:tc>
        <w:tc>
          <w:tcPr>
            <w:tcW w:w="1785" w:type="dxa"/>
            <w:vMerge w:val="continue"/>
            <w:noWrap/>
            <w:vAlign w:val="center"/>
          </w:tcPr>
          <w:p>
            <w:pPr>
              <w:jc w:val="center"/>
              <w:rPr>
                <w:rFonts w:ascii="宋体" w:hAnsi="宋体" w:eastAsia="宋体"/>
                <w:b/>
                <w:sz w:val="24"/>
                <w:szCs w:val="24"/>
              </w:rPr>
            </w:pPr>
          </w:p>
        </w:tc>
        <w:tc>
          <w:tcPr>
            <w:tcW w:w="1629" w:type="dxa"/>
            <w:vMerge w:val="continue"/>
            <w:noWrap/>
            <w:vAlign w:val="center"/>
          </w:tcPr>
          <w:p>
            <w:pPr>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736" w:type="dxa"/>
            <w:vMerge w:val="continue"/>
            <w:noWrap/>
            <w:vAlign w:val="center"/>
          </w:tcPr>
          <w:p>
            <w:pPr>
              <w:jc w:val="center"/>
              <w:rPr>
                <w:rFonts w:ascii="宋体" w:hAnsi="宋体" w:eastAsia="宋体"/>
                <w:b/>
                <w:sz w:val="24"/>
                <w:szCs w:val="24"/>
              </w:rPr>
            </w:pPr>
          </w:p>
        </w:tc>
        <w:tc>
          <w:tcPr>
            <w:tcW w:w="1329" w:type="dxa"/>
            <w:vMerge w:val="continue"/>
            <w:noWrap/>
            <w:vAlign w:val="center"/>
          </w:tcPr>
          <w:p>
            <w:pPr>
              <w:jc w:val="center"/>
              <w:rPr>
                <w:rFonts w:ascii="宋体" w:hAnsi="宋体" w:eastAsia="宋体"/>
                <w:b/>
                <w:sz w:val="24"/>
                <w:szCs w:val="24"/>
              </w:rPr>
            </w:pPr>
          </w:p>
        </w:tc>
        <w:tc>
          <w:tcPr>
            <w:tcW w:w="4530" w:type="dxa"/>
            <w:noWrap/>
            <w:vAlign w:val="center"/>
          </w:tcPr>
          <w:p>
            <w:pPr>
              <w:jc w:val="center"/>
              <w:rPr>
                <w:rFonts w:ascii="宋体" w:hAnsi="宋体" w:eastAsia="宋体" w:cs="宋体"/>
                <w:sz w:val="24"/>
                <w:szCs w:val="24"/>
              </w:rPr>
            </w:pPr>
            <w:r>
              <w:rPr>
                <w:rFonts w:hint="eastAsia" w:ascii="宋体" w:hAnsi="宋体" w:eastAsia="宋体" w:cs="宋体"/>
                <w:sz w:val="24"/>
                <w:szCs w:val="24"/>
              </w:rPr>
              <w:t>苏州市房地产估价所</w:t>
            </w:r>
          </w:p>
          <w:p>
            <w:pPr>
              <w:jc w:val="center"/>
              <w:rPr>
                <w:rFonts w:ascii="宋体" w:hAnsi="宋体" w:eastAsia="宋体"/>
                <w:b/>
                <w:sz w:val="24"/>
                <w:szCs w:val="24"/>
              </w:rPr>
            </w:pPr>
            <w:r>
              <w:rPr>
                <w:rFonts w:hint="eastAsia" w:ascii="宋体" w:hAnsi="宋体" w:eastAsia="宋体" w:cs="宋体"/>
                <w:sz w:val="24"/>
                <w:szCs w:val="24"/>
              </w:rPr>
              <w:t>男：1套（共1套）</w:t>
            </w:r>
          </w:p>
        </w:tc>
        <w:tc>
          <w:tcPr>
            <w:tcW w:w="1785" w:type="dxa"/>
            <w:vMerge w:val="continue"/>
            <w:noWrap/>
            <w:vAlign w:val="center"/>
          </w:tcPr>
          <w:p>
            <w:pPr>
              <w:jc w:val="center"/>
              <w:rPr>
                <w:rFonts w:ascii="宋体" w:hAnsi="宋体" w:eastAsia="宋体"/>
                <w:b/>
                <w:sz w:val="24"/>
                <w:szCs w:val="24"/>
              </w:rPr>
            </w:pPr>
          </w:p>
        </w:tc>
        <w:tc>
          <w:tcPr>
            <w:tcW w:w="1629" w:type="dxa"/>
            <w:vMerge w:val="continue"/>
            <w:noWrap/>
            <w:vAlign w:val="center"/>
          </w:tcPr>
          <w:p>
            <w:pPr>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736" w:type="dxa"/>
            <w:vMerge w:val="continue"/>
            <w:noWrap/>
            <w:vAlign w:val="center"/>
          </w:tcPr>
          <w:p>
            <w:pPr>
              <w:jc w:val="center"/>
              <w:rPr>
                <w:rFonts w:ascii="宋体" w:hAnsi="宋体" w:eastAsia="宋体"/>
                <w:b/>
                <w:sz w:val="24"/>
                <w:szCs w:val="24"/>
              </w:rPr>
            </w:pPr>
          </w:p>
        </w:tc>
        <w:tc>
          <w:tcPr>
            <w:tcW w:w="1329" w:type="dxa"/>
            <w:vMerge w:val="continue"/>
            <w:noWrap/>
            <w:vAlign w:val="center"/>
          </w:tcPr>
          <w:p>
            <w:pPr>
              <w:jc w:val="center"/>
              <w:rPr>
                <w:rFonts w:ascii="宋体" w:hAnsi="宋体" w:eastAsia="宋体"/>
                <w:b/>
                <w:sz w:val="24"/>
                <w:szCs w:val="24"/>
              </w:rPr>
            </w:pPr>
          </w:p>
        </w:tc>
        <w:tc>
          <w:tcPr>
            <w:tcW w:w="4530" w:type="dxa"/>
            <w:noWrap/>
            <w:vAlign w:val="center"/>
          </w:tcPr>
          <w:p>
            <w:pPr>
              <w:jc w:val="center"/>
              <w:rPr>
                <w:rFonts w:ascii="宋体" w:hAnsi="宋体" w:eastAsia="宋体" w:cs="宋体"/>
                <w:sz w:val="24"/>
                <w:szCs w:val="24"/>
              </w:rPr>
            </w:pPr>
            <w:r>
              <w:rPr>
                <w:rFonts w:hint="eastAsia" w:ascii="宋体" w:hAnsi="宋体" w:eastAsia="宋体" w:cs="宋体"/>
                <w:sz w:val="24"/>
                <w:szCs w:val="24"/>
              </w:rPr>
              <w:t>苏州市房产拍卖有限公司</w:t>
            </w:r>
          </w:p>
          <w:p>
            <w:pPr>
              <w:jc w:val="center"/>
              <w:rPr>
                <w:rFonts w:ascii="宋体" w:hAnsi="宋体" w:eastAsia="宋体"/>
                <w:b/>
                <w:sz w:val="24"/>
                <w:szCs w:val="24"/>
              </w:rPr>
            </w:pPr>
            <w:r>
              <w:rPr>
                <w:rFonts w:hint="eastAsia" w:ascii="宋体" w:hAnsi="宋体" w:eastAsia="宋体" w:cs="宋体"/>
                <w:sz w:val="24"/>
                <w:szCs w:val="24"/>
              </w:rPr>
              <w:t>女：1套（共1套)</w:t>
            </w:r>
          </w:p>
        </w:tc>
        <w:tc>
          <w:tcPr>
            <w:tcW w:w="1785" w:type="dxa"/>
            <w:vMerge w:val="continue"/>
            <w:noWrap/>
            <w:vAlign w:val="center"/>
          </w:tcPr>
          <w:p>
            <w:pPr>
              <w:jc w:val="center"/>
              <w:rPr>
                <w:rFonts w:ascii="宋体" w:hAnsi="宋体" w:eastAsia="宋体"/>
                <w:b/>
                <w:sz w:val="24"/>
                <w:szCs w:val="24"/>
              </w:rPr>
            </w:pPr>
          </w:p>
        </w:tc>
        <w:tc>
          <w:tcPr>
            <w:tcW w:w="1629" w:type="dxa"/>
            <w:vMerge w:val="continue"/>
            <w:noWrap/>
            <w:vAlign w:val="center"/>
          </w:tcPr>
          <w:p>
            <w:pPr>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10009" w:type="dxa"/>
            <w:gridSpan w:val="5"/>
            <w:noWrap/>
            <w:vAlign w:val="center"/>
          </w:tcPr>
          <w:p>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w:t>
            </w:r>
          </w:p>
          <w:p>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1、清单中的货物数量为暂定数量，最终交货数量由采购单位进行确认；</w:t>
            </w:r>
          </w:p>
          <w:p>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2、响应单位所投服装应为同一生产厂家或同一品牌产品，否则作无效标处理；</w:t>
            </w:r>
          </w:p>
          <w:p>
            <w:pPr>
              <w:spacing w:line="360" w:lineRule="auto"/>
              <w:rPr>
                <w:rFonts w:eastAsiaTheme="minorEastAsia"/>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highlight w:val="none"/>
                <w:lang w:eastAsia="zh-CN"/>
              </w:rPr>
              <w:t>响应单位根据参考款式设计样衣，</w:t>
            </w:r>
            <w:r>
              <w:rPr>
                <w:rFonts w:hint="eastAsia" w:asciiTheme="minorEastAsia" w:hAnsiTheme="minorEastAsia" w:eastAsiaTheme="minorEastAsia" w:cstheme="minorEastAsia"/>
                <w:b/>
                <w:bCs/>
                <w:sz w:val="24"/>
                <w:szCs w:val="24"/>
              </w:rPr>
              <w:t>响应文件中须提供详细制作工艺流程（包括制作工艺说明、选材标准、面料性能、设计样图及效果图等）。</w:t>
            </w:r>
          </w:p>
        </w:tc>
      </w:tr>
    </w:tbl>
    <w:p>
      <w:pPr>
        <w:spacing w:line="360" w:lineRule="auto"/>
        <w:ind w:firstLine="482" w:firstLineChars="200"/>
        <w:rPr>
          <w:rFonts w:ascii="宋体" w:hAnsi="宋体" w:eastAsia="宋体"/>
          <w:b/>
          <w:sz w:val="24"/>
          <w:szCs w:val="24"/>
        </w:rPr>
      </w:pPr>
      <w:r>
        <w:rPr>
          <w:rFonts w:hint="eastAsia" w:ascii="宋体" w:hAnsi="宋体" w:eastAsia="宋体"/>
          <w:b/>
          <w:sz w:val="24"/>
          <w:szCs w:val="24"/>
        </w:rPr>
        <w:t>三、合格</w:t>
      </w:r>
      <w:r>
        <w:rPr>
          <w:rFonts w:ascii="宋体" w:hAnsi="宋体" w:eastAsia="宋体"/>
          <w:b/>
          <w:sz w:val="24"/>
          <w:szCs w:val="24"/>
        </w:rPr>
        <w:t>磋商</w:t>
      </w:r>
      <w:r>
        <w:rPr>
          <w:rFonts w:hint="eastAsia" w:ascii="宋体" w:hAnsi="宋体" w:eastAsia="宋体"/>
          <w:b/>
          <w:sz w:val="24"/>
          <w:szCs w:val="24"/>
        </w:rPr>
        <w:t>供应商的资格条件：</w:t>
      </w:r>
    </w:p>
    <w:p>
      <w:pPr>
        <w:spacing w:line="360" w:lineRule="auto"/>
        <w:ind w:firstLine="600" w:firstLineChars="250"/>
        <w:rPr>
          <w:rFonts w:ascii="宋体" w:hAnsi="宋体" w:eastAsia="宋体"/>
          <w:sz w:val="24"/>
          <w:szCs w:val="24"/>
        </w:rPr>
      </w:pPr>
      <w:r>
        <w:rPr>
          <w:rFonts w:hint="eastAsia" w:ascii="宋体" w:hAnsi="宋体" w:eastAsia="宋体"/>
          <w:sz w:val="24"/>
          <w:szCs w:val="24"/>
        </w:rPr>
        <w:t>1、具有</w:t>
      </w:r>
      <w:r>
        <w:rPr>
          <w:rFonts w:ascii="宋体" w:hAnsi="宋体" w:eastAsia="宋体"/>
          <w:sz w:val="24"/>
          <w:szCs w:val="24"/>
        </w:rPr>
        <w:t>独立承担民事责任</w:t>
      </w:r>
      <w:r>
        <w:rPr>
          <w:rFonts w:hint="eastAsia" w:ascii="宋体" w:hAnsi="宋体" w:eastAsia="宋体"/>
          <w:sz w:val="24"/>
          <w:szCs w:val="24"/>
        </w:rPr>
        <w:t>的能力</w:t>
      </w:r>
      <w:r>
        <w:rPr>
          <w:rFonts w:hint="eastAsia" w:ascii="宋体" w:hAnsi="宋体" w:eastAsia="宋体" w:cs="宋体"/>
          <w:sz w:val="24"/>
          <w:szCs w:val="24"/>
        </w:rPr>
        <w:t>（提供法人或其他组织的营业执照等证明文件）</w:t>
      </w:r>
      <w:r>
        <w:rPr>
          <w:rFonts w:hint="eastAsia" w:ascii="宋体" w:hAnsi="宋体" w:eastAsia="宋体"/>
          <w:sz w:val="24"/>
          <w:szCs w:val="24"/>
        </w:rPr>
        <w:t>；</w:t>
      </w:r>
    </w:p>
    <w:p>
      <w:pPr>
        <w:spacing w:line="360" w:lineRule="auto"/>
        <w:ind w:firstLine="600" w:firstLineChars="250"/>
        <w:rPr>
          <w:rFonts w:ascii="宋体" w:hAnsi="宋体" w:eastAsia="宋体"/>
          <w:sz w:val="24"/>
          <w:szCs w:val="24"/>
        </w:rPr>
      </w:pPr>
      <w:r>
        <w:rPr>
          <w:rFonts w:hint="eastAsia" w:ascii="宋体" w:hAnsi="宋体" w:eastAsia="宋体"/>
          <w:sz w:val="24"/>
          <w:szCs w:val="24"/>
        </w:rPr>
        <w:t>2、具有良好的商业信誉和健全的财务会计制度</w:t>
      </w:r>
      <w:r>
        <w:rPr>
          <w:rFonts w:hint="eastAsia" w:ascii="宋体" w:hAnsi="宋体" w:eastAsia="宋体" w:cs="宋体"/>
          <w:sz w:val="24"/>
          <w:szCs w:val="24"/>
        </w:rPr>
        <w:t>（提供最近一期财务审计的财务报告或财务表报，其他组织、自然人、及成立未满一年的法人应提供银行出具的资信证明）</w:t>
      </w:r>
      <w:r>
        <w:rPr>
          <w:rFonts w:hint="eastAsia" w:ascii="宋体" w:hAnsi="宋体" w:eastAsia="宋体"/>
          <w:sz w:val="24"/>
          <w:szCs w:val="24"/>
        </w:rPr>
        <w:t>；</w:t>
      </w:r>
    </w:p>
    <w:p>
      <w:pPr>
        <w:spacing w:line="360" w:lineRule="auto"/>
        <w:ind w:firstLine="600" w:firstLineChars="250"/>
        <w:rPr>
          <w:rFonts w:ascii="宋体" w:hAnsi="宋体" w:eastAsia="宋体"/>
          <w:sz w:val="24"/>
          <w:szCs w:val="24"/>
        </w:rPr>
      </w:pPr>
      <w:r>
        <w:rPr>
          <w:rFonts w:hint="eastAsia" w:ascii="宋体" w:hAnsi="宋体" w:eastAsia="宋体"/>
          <w:sz w:val="24"/>
          <w:szCs w:val="24"/>
        </w:rPr>
        <w:t>3、具有履行合同所必须的设备和专业技术能力</w:t>
      </w:r>
      <w:r>
        <w:rPr>
          <w:rFonts w:hint="eastAsia" w:ascii="宋体" w:hAnsi="宋体" w:eastAsia="宋体" w:cs="宋体"/>
          <w:sz w:val="24"/>
          <w:szCs w:val="24"/>
        </w:rPr>
        <w:t>（提供针对本项目所配备的相关设备及相关专业技术人员清单）</w:t>
      </w:r>
      <w:r>
        <w:rPr>
          <w:rFonts w:hint="eastAsia" w:ascii="宋体" w:hAnsi="宋体" w:eastAsia="宋体"/>
          <w:sz w:val="24"/>
          <w:szCs w:val="24"/>
        </w:rPr>
        <w:t>；</w:t>
      </w:r>
    </w:p>
    <w:p>
      <w:pPr>
        <w:spacing w:line="360" w:lineRule="auto"/>
        <w:ind w:firstLine="600" w:firstLineChars="250"/>
        <w:rPr>
          <w:rFonts w:ascii="宋体" w:hAnsi="宋体" w:eastAsia="宋体"/>
          <w:sz w:val="24"/>
          <w:szCs w:val="24"/>
        </w:rPr>
      </w:pPr>
      <w:r>
        <w:rPr>
          <w:rFonts w:hint="eastAsia" w:ascii="宋体" w:hAnsi="宋体" w:eastAsia="宋体"/>
          <w:sz w:val="24"/>
          <w:szCs w:val="24"/>
        </w:rPr>
        <w:t>4、有依法缴纳税收和社会保障资金的良好记录</w:t>
      </w:r>
      <w:r>
        <w:rPr>
          <w:rFonts w:hint="eastAsia" w:ascii="宋体" w:hAnsi="宋体" w:eastAsia="宋体" w:cs="宋体"/>
          <w:sz w:val="24"/>
          <w:szCs w:val="24"/>
        </w:rPr>
        <w:t>（提供税务登记证（如有）和合理期限内依法缴纳税收的凭据和合理期限内依法缴纳社会保险的凭据（专用收据或社会保险缴纳清单）</w:t>
      </w:r>
      <w:r>
        <w:rPr>
          <w:rFonts w:hint="eastAsia" w:ascii="宋体" w:hAnsi="宋体" w:eastAsia="宋体"/>
          <w:sz w:val="24"/>
          <w:szCs w:val="24"/>
        </w:rPr>
        <w:t>；</w:t>
      </w:r>
    </w:p>
    <w:p>
      <w:pPr>
        <w:spacing w:line="360" w:lineRule="auto"/>
        <w:ind w:firstLine="600" w:firstLineChars="250"/>
        <w:rPr>
          <w:rFonts w:ascii="宋体" w:hAnsi="宋体" w:eastAsia="宋体"/>
          <w:sz w:val="24"/>
          <w:szCs w:val="24"/>
        </w:rPr>
      </w:pPr>
      <w:r>
        <w:rPr>
          <w:rFonts w:hint="eastAsia" w:ascii="宋体" w:hAnsi="宋体" w:eastAsia="宋体"/>
          <w:sz w:val="24"/>
          <w:szCs w:val="24"/>
        </w:rPr>
        <w:t>5、参加采购活动前三年内，在经营活动中没有重大违法记录</w:t>
      </w:r>
      <w:r>
        <w:rPr>
          <w:rFonts w:hint="eastAsia" w:ascii="宋体" w:hAnsi="宋体" w:eastAsia="宋体" w:cs="宋体"/>
          <w:sz w:val="24"/>
          <w:szCs w:val="24"/>
        </w:rPr>
        <w:t>（提供书面声明）</w:t>
      </w:r>
      <w:r>
        <w:rPr>
          <w:rFonts w:hint="eastAsia" w:ascii="宋体" w:hAnsi="宋体" w:eastAsia="宋体"/>
          <w:sz w:val="24"/>
          <w:szCs w:val="24"/>
        </w:rPr>
        <w:t>；</w:t>
      </w:r>
    </w:p>
    <w:p>
      <w:pPr>
        <w:spacing w:line="360" w:lineRule="auto"/>
        <w:ind w:firstLine="600" w:firstLineChars="250"/>
        <w:rPr>
          <w:rFonts w:ascii="宋体" w:hAnsi="宋体" w:eastAsia="宋体"/>
          <w:sz w:val="24"/>
          <w:szCs w:val="24"/>
        </w:rPr>
      </w:pPr>
      <w:r>
        <w:rPr>
          <w:rFonts w:hint="eastAsia" w:ascii="宋体" w:hAnsi="宋体" w:eastAsia="宋体"/>
          <w:sz w:val="24"/>
          <w:szCs w:val="24"/>
        </w:rPr>
        <w:t>6、法律、行政法规规定的其他条件。</w:t>
      </w:r>
    </w:p>
    <w:p>
      <w:pPr>
        <w:spacing w:line="360" w:lineRule="auto"/>
        <w:ind w:firstLine="600" w:firstLineChars="250"/>
        <w:rPr>
          <w:rFonts w:ascii="宋体" w:hAnsi="宋体" w:eastAsia="宋体"/>
          <w:sz w:val="24"/>
          <w:szCs w:val="24"/>
        </w:rPr>
      </w:pPr>
      <w:r>
        <w:rPr>
          <w:rFonts w:hint="eastAsia" w:ascii="宋体" w:hAnsi="宋体" w:eastAsia="宋体"/>
          <w:sz w:val="24"/>
          <w:szCs w:val="24"/>
        </w:rPr>
        <w:t>7、本项目不接受联合体响应。</w:t>
      </w:r>
    </w:p>
    <w:p>
      <w:pPr>
        <w:spacing w:line="360" w:lineRule="auto"/>
        <w:ind w:firstLine="602" w:firstLineChars="250"/>
        <w:rPr>
          <w:rFonts w:ascii="宋体" w:hAnsi="宋体" w:eastAsia="宋体"/>
          <w:b/>
          <w:bCs/>
          <w:sz w:val="24"/>
          <w:szCs w:val="24"/>
          <w:u w:val="single"/>
        </w:rPr>
      </w:pPr>
      <w:r>
        <w:rPr>
          <w:rFonts w:hint="eastAsia" w:ascii="宋体" w:hAnsi="宋体" w:eastAsia="宋体"/>
          <w:b/>
          <w:bCs/>
          <w:sz w:val="24"/>
          <w:szCs w:val="24"/>
          <w:u w:val="single"/>
        </w:rPr>
        <w:t>注：单位法定代表人/负责人为同一人或者存在直接控股、管理关系的不同磋商响应单位，不得参加同一合同项下的采购活动。</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四、采购文件发售及报名信息：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1、报名时间：自磋商采购文件发出之日起至</w:t>
      </w:r>
      <w:r>
        <w:rPr>
          <w:rFonts w:hint="eastAsia" w:ascii="宋体" w:hAnsi="宋体" w:eastAsia="宋体"/>
          <w:b/>
          <w:bCs/>
          <w:color w:val="auto"/>
          <w:sz w:val="24"/>
          <w:szCs w:val="24"/>
          <w:u w:val="single"/>
        </w:rPr>
        <w:t>2022年</w:t>
      </w:r>
      <w:r>
        <w:rPr>
          <w:rFonts w:hint="eastAsia" w:ascii="宋体" w:hAnsi="宋体" w:eastAsia="宋体"/>
          <w:b/>
          <w:bCs/>
          <w:color w:val="auto"/>
          <w:sz w:val="24"/>
          <w:szCs w:val="24"/>
          <w:u w:val="single"/>
          <w:lang w:val="en-US" w:eastAsia="zh-CN"/>
        </w:rPr>
        <w:t>7</w:t>
      </w:r>
      <w:r>
        <w:rPr>
          <w:rFonts w:hint="eastAsia" w:ascii="宋体" w:hAnsi="宋体" w:eastAsia="宋体"/>
          <w:b/>
          <w:bCs/>
          <w:color w:val="auto"/>
          <w:sz w:val="24"/>
          <w:szCs w:val="24"/>
          <w:u w:val="single"/>
        </w:rPr>
        <w:t>月</w:t>
      </w:r>
      <w:r>
        <w:rPr>
          <w:rFonts w:hint="eastAsia" w:ascii="宋体" w:hAnsi="宋体" w:eastAsia="宋体"/>
          <w:b/>
          <w:bCs/>
          <w:color w:val="auto"/>
          <w:sz w:val="24"/>
          <w:szCs w:val="24"/>
          <w:u w:val="single"/>
          <w:lang w:val="en-US" w:eastAsia="zh-CN"/>
        </w:rPr>
        <w:t>8</w:t>
      </w:r>
      <w:r>
        <w:rPr>
          <w:rFonts w:hint="eastAsia" w:ascii="宋体" w:hAnsi="宋体" w:eastAsia="宋体"/>
          <w:b/>
          <w:bCs/>
          <w:color w:val="auto"/>
          <w:sz w:val="24"/>
          <w:szCs w:val="24"/>
          <w:u w:val="single"/>
        </w:rPr>
        <w:t>日</w:t>
      </w:r>
      <w:r>
        <w:rPr>
          <w:rFonts w:hint="eastAsia" w:ascii="宋体" w:hAnsi="宋体" w:eastAsia="宋体"/>
          <w:color w:val="auto"/>
          <w:sz w:val="24"/>
          <w:szCs w:val="24"/>
        </w:rPr>
        <w:t>，</w:t>
      </w:r>
      <w:r>
        <w:rPr>
          <w:rFonts w:hint="eastAsia" w:ascii="宋体" w:hAnsi="宋体" w:eastAsia="宋体"/>
          <w:sz w:val="24"/>
          <w:szCs w:val="24"/>
        </w:rPr>
        <w:t>上午9:00</w:t>
      </w:r>
      <w:r>
        <w:rPr>
          <w:rFonts w:ascii="宋体" w:hAnsi="宋体" w:eastAsia="宋体"/>
          <w:sz w:val="24"/>
          <w:szCs w:val="24"/>
        </w:rPr>
        <w:t>—</w:t>
      </w:r>
      <w:r>
        <w:rPr>
          <w:rFonts w:hint="eastAsia" w:ascii="宋体" w:hAnsi="宋体" w:eastAsia="宋体"/>
          <w:sz w:val="24"/>
          <w:szCs w:val="24"/>
        </w:rPr>
        <w:t>11:30，下午13:30—16:00（节假日、双休日除外）。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报名地点：苏州伟亚工程项目管理咨询有限公司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地址：</w:t>
      </w:r>
      <w:r>
        <w:rPr>
          <w:rFonts w:hint="eastAsia" w:ascii="宋体" w:hAnsi="宋体" w:eastAsia="宋体" w:cs="宋体"/>
          <w:bCs/>
          <w:color w:val="000000"/>
          <w:sz w:val="24"/>
          <w:szCs w:val="24"/>
          <w:lang w:val="zh-CN"/>
        </w:rPr>
        <w:t>苏州高新区浩福路1号维田商务中心308室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2、采购文件领取方式：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出售方式：报名时现场出售，售出后概不退回</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3、出售及报名方式：现场报名    售价：每套500元</w:t>
      </w:r>
      <w:r>
        <w:rPr>
          <w:rFonts w:hint="eastAsia" w:asciiTheme="minorEastAsia" w:hAnsiTheme="minorEastAsia" w:eastAsiaTheme="minorEastAsia" w:cstheme="minorEastAsia"/>
          <w:b/>
          <w:bCs/>
          <w:sz w:val="24"/>
          <w:szCs w:val="24"/>
        </w:rPr>
        <w:t>（仅支持现金，不支持微信或支付宝）</w:t>
      </w:r>
    </w:p>
    <w:p>
      <w:pPr>
        <w:adjustRightInd w:val="0"/>
        <w:snapToGrid w:val="0"/>
        <w:spacing w:line="360" w:lineRule="auto"/>
        <w:ind w:firstLine="482" w:firstLineChars="200"/>
        <w:jc w:val="lef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kern w:val="0"/>
          <w:sz w:val="24"/>
          <w:szCs w:val="24"/>
        </w:rPr>
        <w:t>响应单位报名时须向采购代理机构提供以下材料复印件（每一页均须加盖响应单位公章）</w:t>
      </w:r>
    </w:p>
    <w:p>
      <w:pPr>
        <w:adjustRightInd w:val="0"/>
        <w:snapToGrid w:val="0"/>
        <w:spacing w:line="360" w:lineRule="auto"/>
        <w:ind w:firstLine="480" w:firstLineChars="200"/>
        <w:jc w:val="lef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sz w:val="24"/>
          <w:szCs w:val="24"/>
        </w:rPr>
        <w:t>报名登记表（格式由响应单位自拟，须体现所报项目名称、磋商采购编号、响应单位名称、联系人、联系电话、传真、邮箱等信息）；</w:t>
      </w:r>
    </w:p>
    <w:p>
      <w:pPr>
        <w:widowControl/>
        <w:adjustRightInd w:val="0"/>
        <w:spacing w:line="360" w:lineRule="auto"/>
        <w:ind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（2）法定代表人/负责人授权委托书</w:t>
      </w:r>
      <w:r>
        <w:rPr>
          <w:rFonts w:hint="eastAsia" w:asciiTheme="minorEastAsia" w:hAnsiTheme="minorEastAsia" w:eastAsiaTheme="minorEastAsia" w:cstheme="minorEastAsia"/>
          <w:b/>
          <w:sz w:val="24"/>
          <w:szCs w:val="24"/>
        </w:rPr>
        <w:t>（如有授权）</w:t>
      </w:r>
      <w:r>
        <w:rPr>
          <w:rFonts w:hint="eastAsia" w:asciiTheme="minorEastAsia" w:hAnsiTheme="minorEastAsia" w:eastAsiaTheme="minorEastAsia" w:cstheme="minorEastAsia"/>
          <w:sz w:val="24"/>
          <w:szCs w:val="24"/>
        </w:rPr>
        <w:t>、法定代表人/负责人身份证复印件和授权代表人身份证复印件或扫描件</w:t>
      </w:r>
      <w:r>
        <w:rPr>
          <w:rFonts w:hint="eastAsia" w:asciiTheme="minorEastAsia" w:hAnsiTheme="minorEastAsia" w:eastAsiaTheme="minorEastAsia" w:cstheme="minorEastAsia"/>
          <w:b/>
          <w:sz w:val="24"/>
          <w:szCs w:val="24"/>
        </w:rPr>
        <w:t>（报名经办人须与法定代表人/负责人授权委托书中授权代表人一致，否则不予办理）；</w:t>
      </w:r>
    </w:p>
    <w:p>
      <w:pPr>
        <w:widowControl/>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sz w:val="24"/>
          <w:szCs w:val="24"/>
        </w:rPr>
        <w:t>提供法人或其他组织的营业执照等证明文件；</w:t>
      </w:r>
    </w:p>
    <w:p>
      <w:pPr>
        <w:widowControl/>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（4）提供最新一期经审计的财务报告或财务报表，其他组织、自然人、及成立未满一年的法人应提供银行出具的资信证明；</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bCs/>
          <w:sz w:val="24"/>
          <w:szCs w:val="24"/>
        </w:rPr>
        <w:t>提供针对本项目所配备的相关设备及相关专业技术人员清单</w:t>
      </w:r>
      <w:r>
        <w:rPr>
          <w:rFonts w:hint="eastAsia" w:asciiTheme="minorEastAsia" w:hAnsiTheme="minorEastAsia" w:eastAsiaTheme="minorEastAsia" w:cstheme="minorEastAsia"/>
          <w:sz w:val="24"/>
          <w:szCs w:val="24"/>
        </w:rPr>
        <w:t>；</w:t>
      </w:r>
    </w:p>
    <w:p>
      <w:pPr>
        <w:widowControl/>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（6）提供税务登记证（如有）和合理期限内依法缴纳税收的凭据和合理期限内依法缴纳社会保险的凭据（专用收据或社会保险缴纳清单）；</w:t>
      </w:r>
    </w:p>
    <w:p>
      <w:pPr>
        <w:widowControl/>
        <w:adjustRightInd w:val="0"/>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（7）参加采购活动前三年内，在经营活动中没有重大违法记录（提供书面声明）；</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五、提交响应文件及磋商时间、地点：</w:t>
      </w:r>
    </w:p>
    <w:p>
      <w:pPr>
        <w:tabs>
          <w:tab w:val="left" w:pos="3600"/>
        </w:tabs>
        <w:autoSpaceDE w:val="0"/>
        <w:autoSpaceDN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磋商响应文件递交时间：</w:t>
      </w:r>
      <w:r>
        <w:rPr>
          <w:rFonts w:hint="eastAsia" w:ascii="宋体" w:hAnsi="宋体" w:eastAsia="宋体"/>
          <w:b/>
          <w:color w:val="auto"/>
          <w:sz w:val="24"/>
          <w:szCs w:val="24"/>
          <w:u w:val="single"/>
        </w:rPr>
        <w:t>2022</w:t>
      </w:r>
      <w:r>
        <w:rPr>
          <w:rFonts w:ascii="宋体" w:hAnsi="宋体" w:eastAsia="宋体"/>
          <w:b/>
          <w:color w:val="auto"/>
          <w:sz w:val="24"/>
          <w:szCs w:val="24"/>
          <w:u w:val="single"/>
        </w:rPr>
        <w:t>年</w:t>
      </w:r>
      <w:r>
        <w:rPr>
          <w:rFonts w:hint="eastAsia" w:ascii="宋体" w:hAnsi="宋体" w:eastAsia="宋体"/>
          <w:b/>
          <w:color w:val="auto"/>
          <w:sz w:val="24"/>
          <w:szCs w:val="24"/>
          <w:u w:val="single"/>
          <w:lang w:val="en-US" w:eastAsia="zh-CN"/>
        </w:rPr>
        <w:t>7</w:t>
      </w:r>
      <w:r>
        <w:rPr>
          <w:rFonts w:ascii="宋体" w:hAnsi="宋体" w:eastAsia="宋体"/>
          <w:b/>
          <w:color w:val="auto"/>
          <w:sz w:val="24"/>
          <w:szCs w:val="24"/>
          <w:u w:val="single"/>
        </w:rPr>
        <w:t>月</w:t>
      </w:r>
      <w:r>
        <w:rPr>
          <w:rFonts w:hint="eastAsia" w:ascii="宋体" w:hAnsi="宋体" w:eastAsia="宋体"/>
          <w:b/>
          <w:color w:val="auto"/>
          <w:sz w:val="24"/>
          <w:szCs w:val="24"/>
          <w:u w:val="single"/>
          <w:lang w:val="en-US" w:eastAsia="zh-CN"/>
        </w:rPr>
        <w:t>13</w:t>
      </w:r>
      <w:r>
        <w:rPr>
          <w:rFonts w:ascii="宋体" w:hAnsi="宋体" w:eastAsia="宋体"/>
          <w:b/>
          <w:color w:val="auto"/>
          <w:sz w:val="24"/>
          <w:szCs w:val="24"/>
          <w:u w:val="single"/>
        </w:rPr>
        <w:t>日</w:t>
      </w:r>
      <w:r>
        <w:rPr>
          <w:rFonts w:hint="eastAsia" w:ascii="宋体" w:hAnsi="宋体" w:eastAsia="宋体"/>
          <w:b/>
          <w:color w:val="auto"/>
          <w:sz w:val="24"/>
          <w:szCs w:val="24"/>
          <w:u w:val="single"/>
          <w:lang w:val="en-US" w:eastAsia="zh-CN"/>
        </w:rPr>
        <w:t>13</w:t>
      </w:r>
      <w:r>
        <w:rPr>
          <w:rFonts w:hint="eastAsia" w:ascii="宋体" w:hAnsi="宋体" w:eastAsia="宋体"/>
          <w:b/>
          <w:color w:val="auto"/>
          <w:sz w:val="24"/>
          <w:szCs w:val="24"/>
          <w:u w:val="single"/>
        </w:rPr>
        <w:t>:</w:t>
      </w:r>
      <w:r>
        <w:rPr>
          <w:rFonts w:hint="eastAsia" w:ascii="宋体" w:hAnsi="宋体" w:eastAsia="宋体"/>
          <w:b/>
          <w:color w:val="auto"/>
          <w:sz w:val="24"/>
          <w:szCs w:val="24"/>
          <w:u w:val="single"/>
          <w:lang w:val="en-US" w:eastAsia="zh-CN"/>
        </w:rPr>
        <w:t>00</w:t>
      </w:r>
      <w:r>
        <w:rPr>
          <w:rFonts w:hint="eastAsia" w:ascii="宋体" w:hAnsi="宋体" w:eastAsia="宋体"/>
          <w:b/>
          <w:color w:val="auto"/>
          <w:sz w:val="24"/>
          <w:szCs w:val="24"/>
          <w:u w:val="single"/>
        </w:rPr>
        <w:t xml:space="preserve">  北京时间</w:t>
      </w:r>
    </w:p>
    <w:p>
      <w:pPr>
        <w:tabs>
          <w:tab w:val="left" w:pos="3600"/>
        </w:tabs>
        <w:autoSpaceDE w:val="0"/>
        <w:autoSpaceDN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磋商响应文件递交截止时间：</w:t>
      </w:r>
      <w:r>
        <w:rPr>
          <w:rFonts w:hint="eastAsia" w:ascii="宋体" w:hAnsi="宋体" w:eastAsia="宋体"/>
          <w:b/>
          <w:color w:val="auto"/>
          <w:sz w:val="24"/>
          <w:szCs w:val="24"/>
          <w:u w:val="single"/>
        </w:rPr>
        <w:t>2022年</w:t>
      </w:r>
      <w:r>
        <w:rPr>
          <w:rFonts w:hint="eastAsia" w:ascii="宋体" w:hAnsi="宋体" w:eastAsia="宋体"/>
          <w:b/>
          <w:color w:val="auto"/>
          <w:sz w:val="24"/>
          <w:szCs w:val="24"/>
          <w:u w:val="single"/>
          <w:lang w:val="en-US" w:eastAsia="zh-CN"/>
        </w:rPr>
        <w:t>7</w:t>
      </w:r>
      <w:r>
        <w:rPr>
          <w:rFonts w:hint="eastAsia" w:ascii="宋体" w:hAnsi="宋体" w:eastAsia="宋体"/>
          <w:b/>
          <w:color w:val="auto"/>
          <w:sz w:val="24"/>
          <w:szCs w:val="24"/>
          <w:u w:val="single"/>
        </w:rPr>
        <w:t>月</w:t>
      </w:r>
      <w:r>
        <w:rPr>
          <w:rFonts w:hint="eastAsia" w:ascii="宋体" w:hAnsi="宋体" w:eastAsia="宋体"/>
          <w:b/>
          <w:color w:val="auto"/>
          <w:sz w:val="24"/>
          <w:szCs w:val="24"/>
          <w:u w:val="single"/>
          <w:lang w:val="en-US" w:eastAsia="zh-CN"/>
        </w:rPr>
        <w:t>13</w:t>
      </w:r>
      <w:r>
        <w:rPr>
          <w:rFonts w:hint="eastAsia" w:ascii="宋体" w:hAnsi="宋体" w:eastAsia="宋体"/>
          <w:b/>
          <w:color w:val="auto"/>
          <w:sz w:val="24"/>
          <w:szCs w:val="24"/>
          <w:u w:val="single"/>
        </w:rPr>
        <w:t>日</w:t>
      </w:r>
      <w:r>
        <w:rPr>
          <w:rFonts w:hint="eastAsia" w:ascii="宋体" w:hAnsi="宋体" w:eastAsia="宋体"/>
          <w:b/>
          <w:color w:val="auto"/>
          <w:sz w:val="24"/>
          <w:szCs w:val="24"/>
          <w:u w:val="single"/>
          <w:lang w:val="en-US" w:eastAsia="zh-CN"/>
        </w:rPr>
        <w:t>13</w:t>
      </w:r>
      <w:r>
        <w:rPr>
          <w:rFonts w:hint="eastAsia" w:ascii="宋体" w:hAnsi="宋体" w:eastAsia="宋体"/>
          <w:b/>
          <w:color w:val="auto"/>
          <w:sz w:val="24"/>
          <w:szCs w:val="24"/>
          <w:u w:val="single"/>
        </w:rPr>
        <w:t>:</w:t>
      </w:r>
      <w:r>
        <w:rPr>
          <w:rFonts w:hint="eastAsia" w:ascii="宋体" w:hAnsi="宋体" w:eastAsia="宋体"/>
          <w:b/>
          <w:color w:val="auto"/>
          <w:sz w:val="24"/>
          <w:szCs w:val="24"/>
          <w:u w:val="single"/>
          <w:lang w:val="en-US" w:eastAsia="zh-CN"/>
        </w:rPr>
        <w:t>30</w:t>
      </w:r>
      <w:r>
        <w:rPr>
          <w:rFonts w:hint="eastAsia" w:ascii="宋体" w:hAnsi="宋体" w:eastAsia="宋体"/>
          <w:b/>
          <w:color w:val="auto"/>
          <w:sz w:val="24"/>
          <w:szCs w:val="24"/>
          <w:u w:val="single"/>
        </w:rPr>
        <w:t xml:space="preserve">  北京时间</w:t>
      </w:r>
    </w:p>
    <w:p>
      <w:pPr>
        <w:tabs>
          <w:tab w:val="left" w:pos="3600"/>
        </w:tabs>
        <w:autoSpaceDE w:val="0"/>
        <w:autoSpaceDN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磋商时间：</w:t>
      </w:r>
      <w:r>
        <w:rPr>
          <w:rFonts w:hint="eastAsia" w:ascii="宋体" w:hAnsi="宋体" w:eastAsia="宋体"/>
          <w:b/>
          <w:color w:val="auto"/>
          <w:sz w:val="24"/>
          <w:szCs w:val="24"/>
          <w:u w:val="single"/>
        </w:rPr>
        <w:t>2022年</w:t>
      </w:r>
      <w:r>
        <w:rPr>
          <w:rFonts w:hint="eastAsia" w:ascii="宋体" w:hAnsi="宋体" w:eastAsia="宋体"/>
          <w:b/>
          <w:color w:val="auto"/>
          <w:sz w:val="24"/>
          <w:szCs w:val="24"/>
          <w:u w:val="single"/>
          <w:lang w:val="en-US" w:eastAsia="zh-CN"/>
        </w:rPr>
        <w:t>7</w:t>
      </w:r>
      <w:r>
        <w:rPr>
          <w:rFonts w:hint="eastAsia" w:ascii="宋体" w:hAnsi="宋体" w:eastAsia="宋体"/>
          <w:b/>
          <w:color w:val="auto"/>
          <w:sz w:val="24"/>
          <w:szCs w:val="24"/>
          <w:u w:val="single"/>
        </w:rPr>
        <w:t>月</w:t>
      </w:r>
      <w:r>
        <w:rPr>
          <w:rFonts w:hint="eastAsia" w:ascii="宋体" w:hAnsi="宋体" w:eastAsia="宋体"/>
          <w:b/>
          <w:color w:val="auto"/>
          <w:sz w:val="24"/>
          <w:szCs w:val="24"/>
          <w:u w:val="single"/>
          <w:lang w:val="en-US" w:eastAsia="zh-CN"/>
        </w:rPr>
        <w:t>13</w:t>
      </w:r>
      <w:r>
        <w:rPr>
          <w:rFonts w:hint="eastAsia" w:ascii="宋体" w:hAnsi="宋体" w:eastAsia="宋体"/>
          <w:b/>
          <w:color w:val="auto"/>
          <w:sz w:val="24"/>
          <w:szCs w:val="24"/>
          <w:u w:val="single"/>
        </w:rPr>
        <w:t>日</w:t>
      </w:r>
      <w:r>
        <w:rPr>
          <w:rFonts w:hint="eastAsia" w:ascii="宋体" w:hAnsi="宋体" w:eastAsia="宋体"/>
          <w:b/>
          <w:color w:val="auto"/>
          <w:sz w:val="24"/>
          <w:szCs w:val="24"/>
          <w:u w:val="single"/>
          <w:lang w:val="en-US" w:eastAsia="zh-CN"/>
        </w:rPr>
        <w:t>13</w:t>
      </w:r>
      <w:r>
        <w:rPr>
          <w:rFonts w:hint="eastAsia" w:ascii="宋体" w:hAnsi="宋体" w:eastAsia="宋体"/>
          <w:b/>
          <w:color w:val="auto"/>
          <w:sz w:val="24"/>
          <w:szCs w:val="24"/>
          <w:u w:val="single"/>
        </w:rPr>
        <w:t>:</w:t>
      </w:r>
      <w:r>
        <w:rPr>
          <w:rFonts w:hint="eastAsia" w:ascii="宋体" w:hAnsi="宋体" w:eastAsia="宋体"/>
          <w:b/>
          <w:color w:val="auto"/>
          <w:sz w:val="24"/>
          <w:szCs w:val="24"/>
          <w:u w:val="single"/>
          <w:lang w:val="en-US" w:eastAsia="zh-CN"/>
        </w:rPr>
        <w:t>30</w:t>
      </w:r>
      <w:r>
        <w:rPr>
          <w:rFonts w:hint="eastAsia" w:ascii="宋体" w:hAnsi="宋体" w:eastAsia="宋体"/>
          <w:b/>
          <w:color w:val="auto"/>
          <w:sz w:val="24"/>
          <w:szCs w:val="24"/>
          <w:u w:val="single"/>
        </w:rPr>
        <w:t xml:space="preserve">  北京时间</w:t>
      </w:r>
    </w:p>
    <w:p>
      <w:pPr>
        <w:tabs>
          <w:tab w:val="left" w:pos="3600"/>
        </w:tabs>
        <w:autoSpaceDE w:val="0"/>
        <w:autoSpaceDN w:val="0"/>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逾期送达或邮寄送达的竞争性磋商文件恕不接受。</w:t>
      </w:r>
    </w:p>
    <w:p>
      <w:pPr>
        <w:tabs>
          <w:tab w:val="left" w:pos="3600"/>
        </w:tabs>
        <w:autoSpaceDE w:val="0"/>
        <w:autoSpaceDN w:val="0"/>
        <w:spacing w:line="360" w:lineRule="auto"/>
        <w:ind w:firstLine="480" w:firstLineChars="200"/>
        <w:rPr>
          <w:rFonts w:ascii="宋体" w:hAnsi="宋体" w:eastAsia="宋体"/>
          <w:sz w:val="24"/>
          <w:szCs w:val="24"/>
        </w:rPr>
      </w:pPr>
      <w:r>
        <w:rPr>
          <w:rFonts w:hint="eastAsia" w:ascii="宋体" w:hAnsi="宋体" w:eastAsia="宋体"/>
          <w:sz w:val="24"/>
          <w:szCs w:val="24"/>
        </w:rPr>
        <w:t>磋商地点：</w:t>
      </w:r>
      <w:r>
        <w:rPr>
          <w:rFonts w:hint="eastAsia" w:ascii="宋体" w:hAnsi="宋体" w:eastAsia="宋体" w:cs="宋体"/>
          <w:bCs/>
          <w:color w:val="000000"/>
          <w:sz w:val="24"/>
          <w:szCs w:val="24"/>
          <w:lang w:val="zh-CN"/>
        </w:rPr>
        <w:t>苏州高新区浩福路1号维田商务中心308室</w:t>
      </w:r>
    </w:p>
    <w:p>
      <w:pPr>
        <w:tabs>
          <w:tab w:val="left" w:pos="3600"/>
        </w:tabs>
        <w:autoSpaceDE w:val="0"/>
        <w:autoSpaceDN w:val="0"/>
        <w:spacing w:line="360" w:lineRule="auto"/>
        <w:ind w:firstLine="482" w:firstLineChars="200"/>
        <w:rPr>
          <w:rFonts w:ascii="宋体" w:hAnsi="宋体" w:eastAsia="宋体"/>
          <w:b/>
          <w:sz w:val="24"/>
          <w:szCs w:val="24"/>
        </w:rPr>
      </w:pPr>
      <w:r>
        <w:rPr>
          <w:rFonts w:hint="eastAsia" w:ascii="宋体" w:hAnsi="宋体" w:eastAsia="宋体"/>
          <w:b/>
          <w:sz w:val="24"/>
          <w:szCs w:val="24"/>
        </w:rPr>
        <w:t>六、联系方式</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1、采购人名称</w:t>
      </w:r>
    </w:p>
    <w:p>
      <w:pPr>
        <w:spacing w:line="360" w:lineRule="auto"/>
        <w:ind w:firstLine="480" w:firstLineChars="200"/>
        <w:rPr>
          <w:rFonts w:ascii="宋体" w:hAnsi="宋体" w:eastAsia="宋体"/>
          <w:sz w:val="24"/>
        </w:rPr>
      </w:pPr>
      <w:r>
        <w:rPr>
          <w:rFonts w:hint="eastAsia" w:ascii="宋体" w:hAnsi="宋体" w:eastAsia="宋体"/>
          <w:sz w:val="24"/>
        </w:rPr>
        <w:t>苏州市房地产市场和交易管理中心</w:t>
      </w:r>
    </w:p>
    <w:p>
      <w:pPr>
        <w:spacing w:line="360" w:lineRule="auto"/>
        <w:ind w:firstLine="480" w:firstLineChars="200"/>
        <w:rPr>
          <w:rFonts w:ascii="宋体" w:hAnsi="宋体" w:eastAsia="宋体"/>
          <w:sz w:val="24"/>
        </w:rPr>
      </w:pPr>
      <w:r>
        <w:rPr>
          <w:rFonts w:hint="eastAsia" w:ascii="宋体" w:hAnsi="宋体" w:eastAsia="宋体"/>
          <w:sz w:val="24"/>
        </w:rPr>
        <w:t>苏州市房地产交易信息服务部</w:t>
      </w:r>
    </w:p>
    <w:p>
      <w:pPr>
        <w:spacing w:line="360" w:lineRule="auto"/>
        <w:ind w:firstLine="480" w:firstLineChars="200"/>
        <w:rPr>
          <w:rFonts w:ascii="宋体" w:hAnsi="宋体" w:eastAsia="宋体"/>
          <w:sz w:val="24"/>
        </w:rPr>
      </w:pPr>
      <w:r>
        <w:rPr>
          <w:rFonts w:hint="eastAsia" w:ascii="宋体" w:hAnsi="宋体" w:eastAsia="宋体"/>
          <w:sz w:val="24"/>
        </w:rPr>
        <w:t>苏州市房地产测绘队</w:t>
      </w:r>
    </w:p>
    <w:p>
      <w:pPr>
        <w:spacing w:line="360" w:lineRule="auto"/>
        <w:ind w:firstLine="480" w:firstLineChars="200"/>
        <w:rPr>
          <w:rFonts w:ascii="宋体" w:hAnsi="宋体" w:eastAsia="宋体"/>
          <w:sz w:val="24"/>
        </w:rPr>
      </w:pPr>
      <w:r>
        <w:rPr>
          <w:rFonts w:hint="eastAsia" w:ascii="宋体" w:hAnsi="宋体" w:eastAsia="宋体"/>
          <w:sz w:val="24"/>
        </w:rPr>
        <w:t>苏州市房地产估价所</w:t>
      </w:r>
    </w:p>
    <w:p>
      <w:pPr>
        <w:spacing w:line="360" w:lineRule="auto"/>
        <w:ind w:firstLine="480" w:firstLineChars="200"/>
        <w:rPr>
          <w:rFonts w:ascii="宋体" w:hAnsi="宋体" w:eastAsia="宋体"/>
          <w:sz w:val="24"/>
        </w:rPr>
      </w:pPr>
      <w:r>
        <w:rPr>
          <w:rFonts w:hint="eastAsia" w:ascii="宋体" w:hAnsi="宋体" w:eastAsia="宋体"/>
          <w:sz w:val="24"/>
        </w:rPr>
        <w:t>苏州市安居经营服务有限公司</w:t>
      </w:r>
    </w:p>
    <w:p>
      <w:pPr>
        <w:spacing w:line="360" w:lineRule="auto"/>
        <w:ind w:firstLine="480" w:firstLineChars="200"/>
        <w:rPr>
          <w:rFonts w:ascii="宋体" w:hAnsi="宋体" w:eastAsia="宋体"/>
          <w:sz w:val="24"/>
        </w:rPr>
      </w:pPr>
      <w:r>
        <w:rPr>
          <w:rFonts w:hint="eastAsia" w:ascii="宋体" w:hAnsi="宋体" w:eastAsia="宋体"/>
          <w:sz w:val="24"/>
        </w:rPr>
        <w:t>苏州市房产拍卖有限公司</w:t>
      </w:r>
    </w:p>
    <w:p>
      <w:pPr>
        <w:spacing w:line="360" w:lineRule="auto"/>
        <w:ind w:firstLine="480" w:firstLineChars="200"/>
        <w:rPr>
          <w:rFonts w:ascii="宋体" w:hAnsi="宋体" w:eastAsia="宋体"/>
          <w:sz w:val="24"/>
        </w:rPr>
      </w:pPr>
      <w:r>
        <w:rPr>
          <w:rFonts w:hint="eastAsia" w:ascii="宋体" w:hAnsi="宋体" w:eastAsia="宋体"/>
          <w:sz w:val="24"/>
        </w:rPr>
        <w:t>联 系 人：翟璐</w:t>
      </w:r>
    </w:p>
    <w:p>
      <w:pPr>
        <w:spacing w:line="360" w:lineRule="auto"/>
        <w:ind w:firstLine="480" w:firstLineChars="200"/>
        <w:rPr>
          <w:rFonts w:ascii="宋体" w:hAnsi="宋体" w:eastAsia="宋体"/>
          <w:sz w:val="24"/>
        </w:rPr>
      </w:pPr>
      <w:r>
        <w:rPr>
          <w:rFonts w:ascii="宋体" w:hAnsi="宋体" w:eastAsia="宋体"/>
          <w:sz w:val="24"/>
        </w:rPr>
        <w:t>电    话：</w:t>
      </w:r>
      <w:r>
        <w:rPr>
          <w:rFonts w:hint="eastAsia" w:ascii="宋体" w:hAnsi="宋体" w:eastAsia="宋体"/>
          <w:sz w:val="24"/>
        </w:rPr>
        <w:t>0512-</w:t>
      </w:r>
      <w:r>
        <w:rPr>
          <w:rFonts w:ascii="宋体" w:hAnsi="宋体" w:eastAsia="宋体"/>
          <w:sz w:val="24"/>
        </w:rPr>
        <w:t>65211181</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2、采购代理机构</w:t>
      </w:r>
    </w:p>
    <w:p>
      <w:pPr>
        <w:spacing w:line="360" w:lineRule="auto"/>
        <w:ind w:firstLine="480" w:firstLineChars="200"/>
        <w:rPr>
          <w:rFonts w:ascii="宋体" w:hAnsi="宋体" w:eastAsia="宋体"/>
          <w:sz w:val="24"/>
        </w:rPr>
      </w:pPr>
      <w:r>
        <w:rPr>
          <w:rFonts w:ascii="宋体" w:hAnsi="宋体" w:eastAsia="宋体"/>
          <w:sz w:val="24"/>
        </w:rPr>
        <w:t>名    称：</w:t>
      </w:r>
      <w:r>
        <w:rPr>
          <w:rFonts w:hint="eastAsia" w:ascii="宋体" w:hAnsi="宋体" w:eastAsia="宋体"/>
          <w:sz w:val="24"/>
        </w:rPr>
        <w:t>苏州伟亚工程项目管理咨询有限公司</w:t>
      </w:r>
    </w:p>
    <w:p>
      <w:pPr>
        <w:spacing w:line="360" w:lineRule="auto"/>
        <w:ind w:firstLine="480" w:firstLineChars="200"/>
        <w:rPr>
          <w:rFonts w:ascii="宋体" w:hAnsi="宋体" w:eastAsia="宋体"/>
          <w:sz w:val="24"/>
        </w:rPr>
      </w:pPr>
      <w:r>
        <w:rPr>
          <w:rFonts w:ascii="宋体" w:hAnsi="宋体" w:eastAsia="宋体"/>
          <w:sz w:val="24"/>
        </w:rPr>
        <w:t>地    址：</w:t>
      </w:r>
      <w:r>
        <w:rPr>
          <w:rFonts w:hint="eastAsia" w:ascii="宋体" w:hAnsi="宋体" w:eastAsia="宋体" w:cs="宋体"/>
          <w:bCs/>
          <w:color w:val="000000"/>
          <w:sz w:val="24"/>
          <w:szCs w:val="24"/>
          <w:lang w:val="zh-CN"/>
        </w:rPr>
        <w:t>苏州高新区浩福路1号维田商务中心308室</w:t>
      </w:r>
    </w:p>
    <w:p>
      <w:pPr>
        <w:spacing w:line="360" w:lineRule="auto"/>
        <w:ind w:firstLine="480" w:firstLineChars="200"/>
        <w:rPr>
          <w:rFonts w:ascii="宋体" w:hAnsi="宋体" w:eastAsia="宋体"/>
          <w:sz w:val="24"/>
        </w:rPr>
      </w:pPr>
      <w:r>
        <w:rPr>
          <w:rFonts w:ascii="宋体" w:hAnsi="宋体" w:eastAsia="宋体"/>
          <w:sz w:val="24"/>
        </w:rPr>
        <w:t>联 系 人：</w:t>
      </w:r>
      <w:r>
        <w:rPr>
          <w:rFonts w:hint="eastAsia" w:ascii="宋体" w:hAnsi="宋体" w:eastAsia="宋体"/>
          <w:sz w:val="24"/>
        </w:rPr>
        <w:t>周长见、</w:t>
      </w:r>
      <w:r>
        <w:rPr>
          <w:rFonts w:hint="eastAsia" w:ascii="宋体" w:hAnsi="宋体" w:eastAsia="宋体" w:cs="宋体"/>
          <w:kern w:val="0"/>
          <w:sz w:val="24"/>
          <w:szCs w:val="24"/>
        </w:rPr>
        <w:t>叶晓春</w:t>
      </w:r>
    </w:p>
    <w:p>
      <w:pPr>
        <w:spacing w:line="360" w:lineRule="auto"/>
        <w:ind w:firstLine="480" w:firstLineChars="200"/>
        <w:rPr>
          <w:rFonts w:ascii="宋体" w:hAnsi="宋体" w:eastAsia="宋体" w:cs="宋体"/>
          <w:kern w:val="0"/>
          <w:sz w:val="24"/>
          <w:szCs w:val="24"/>
        </w:rPr>
      </w:pPr>
      <w:r>
        <w:rPr>
          <w:rFonts w:ascii="宋体" w:hAnsi="宋体" w:eastAsia="宋体"/>
          <w:sz w:val="24"/>
        </w:rPr>
        <w:t>电    话：</w:t>
      </w:r>
      <w:r>
        <w:rPr>
          <w:rFonts w:hint="eastAsia" w:ascii="宋体" w:hAnsi="宋体" w:eastAsia="宋体" w:cs="宋体"/>
          <w:sz w:val="24"/>
          <w:szCs w:val="24"/>
        </w:rPr>
        <w:t>0512-65561182-80030512-65561182-8006</w:t>
      </w:r>
    </w:p>
    <w:p>
      <w:pPr>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八、本次招标有关信息将在：</w:t>
      </w:r>
      <w:r>
        <w:rPr>
          <w:rFonts w:hint="eastAsia" w:ascii="宋体" w:hAnsi="宋体" w:eastAsia="宋体" w:cs="宋体"/>
          <w:bCs/>
          <w:kern w:val="0"/>
          <w:sz w:val="24"/>
          <w:szCs w:val="24"/>
        </w:rPr>
        <w:t>苏州伟亚工程项目管理咨询有限公司官网发布。</w:t>
      </w:r>
    </w:p>
    <w:p>
      <w:pPr>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成交公告亦是刊登在以上媒体，敬请各供应商注意。</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九、公告期：</w:t>
      </w:r>
      <w:r>
        <w:rPr>
          <w:rFonts w:hint="eastAsia" w:ascii="宋体" w:hAnsi="宋体" w:eastAsia="宋体"/>
          <w:bCs/>
          <w:sz w:val="24"/>
          <w:szCs w:val="24"/>
        </w:rPr>
        <w:t>自招标公告发布之日起三个工作日。</w:t>
      </w:r>
    </w:p>
    <w:p>
      <w:pPr>
        <w:widowControl/>
        <w:adjustRightInd w:val="0"/>
        <w:snapToGrid w:val="0"/>
        <w:spacing w:line="360" w:lineRule="auto"/>
        <w:ind w:right="480"/>
        <w:jc w:val="right"/>
        <w:rPr>
          <w:rFonts w:ascii="宋体" w:hAnsi="宋体" w:eastAsia="宋体" w:cs="宋体"/>
          <w:kern w:val="0"/>
          <w:sz w:val="24"/>
          <w:szCs w:val="24"/>
        </w:rPr>
      </w:pPr>
    </w:p>
    <w:p>
      <w:pPr>
        <w:widowControl/>
        <w:adjustRightInd w:val="0"/>
        <w:snapToGrid w:val="0"/>
        <w:spacing w:line="360" w:lineRule="auto"/>
        <w:ind w:right="480"/>
        <w:jc w:val="right"/>
        <w:rPr>
          <w:rFonts w:ascii="宋体" w:hAnsi="宋体" w:eastAsia="宋体" w:cs="宋体"/>
          <w:kern w:val="0"/>
          <w:sz w:val="24"/>
          <w:szCs w:val="24"/>
        </w:rPr>
      </w:pPr>
      <w:r>
        <w:rPr>
          <w:rFonts w:hint="eastAsia" w:ascii="宋体" w:hAnsi="宋体" w:eastAsia="宋体" w:cs="宋体"/>
          <w:kern w:val="0"/>
          <w:sz w:val="24"/>
          <w:szCs w:val="24"/>
        </w:rPr>
        <w:t>苏州伟亚工程项目管理咨询有限公司</w:t>
      </w:r>
    </w:p>
    <w:p>
      <w:pPr>
        <w:widowControl/>
        <w:adjustRightInd w:val="0"/>
        <w:snapToGrid w:val="0"/>
        <w:spacing w:line="360" w:lineRule="auto"/>
        <w:ind w:right="480"/>
        <w:jc w:val="right"/>
        <w:rPr>
          <w:rFonts w:ascii="宋体" w:hAnsi="宋体" w:eastAsia="宋体"/>
          <w:b/>
          <w:color w:val="auto"/>
          <w:sz w:val="44"/>
        </w:rPr>
      </w:pPr>
      <w:r>
        <w:rPr>
          <w:rFonts w:hint="eastAsia" w:ascii="宋体" w:hAnsi="宋体" w:eastAsia="宋体" w:cs="宋体"/>
          <w:color w:val="auto"/>
          <w:kern w:val="0"/>
          <w:sz w:val="24"/>
          <w:szCs w:val="24"/>
        </w:rPr>
        <w:t>2022年</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NmI4ZmNmMzI3MDVlMGRhOGYzZTc2N2U0NTQ1NDYifQ=="/>
  </w:docVars>
  <w:rsids>
    <w:rsidRoot w:val="00000000"/>
    <w:rsid w:val="56E4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首行缩进"/>
    <w:qFormat/>
    <w:uiPriority w:val="0"/>
    <w:pPr>
      <w:widowControl w:val="0"/>
      <w:ind w:firstLine="480" w:firstLineChars="200"/>
      <w:jc w:val="both"/>
    </w:pPr>
    <w:rPr>
      <w:rFonts w:ascii="Times New Roman" w:hAnsi="Times New Roman" w:eastAsia="宋体" w:cs="Times New Roman"/>
      <w:kern w:val="2"/>
      <w:sz w:val="21"/>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2022-07-01T02:28:31Z</dcterms:created>
  <dc:creator>Administrator</dc:creator>
  <cp:lastModifiedBy>苏州伟亚工程项目管理咨询有限公司</cp:lastModifiedBy>
  <dcterms:modified xsi:type="dcterms:W3CDTF">2022-07-01T02:32:08Z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581C710EA77B4F5AAE835053BAC17096</vt:lpwstr>
  </property>
</Properties>
</file>